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957188" cy="9582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188" cy="958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lin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RURAL DO SEMI-ÁRIDO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CONSELHO UNIVERSITÁRIO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Termo de Ciência e Responsabilidade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808080"/>
          <w:sz w:val="28"/>
          <w:szCs w:val="28"/>
          <w:rtl w:val="0"/>
        </w:rPr>
        <w:t xml:space="preserve">(Resolução Consuni/Ufersa nº 73/2024)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3"/>
        <w:gridCol w:w="5347"/>
        <w:tblGridChange w:id="0">
          <w:tblGrid>
            <w:gridCol w:w="4253"/>
            <w:gridCol w:w="5347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do(a) 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(nome completo sem abreviaturas)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(matrícula SIAPE: é o número que identifica o servidor em determinado órgão e contém 7 dígitos)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Vínculo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(TAE, Docente em exercício de Função Gerencial, Estagiário(a), Terceirizado, Cedido, Bolsista…)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(Exemplo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: Assistente em Administração; Administrador(a); Contador(a)…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Exemplo 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 função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: Diretor(a); Pró-reitor(a); Coordenador(a)…)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(e-mail institucional individual (@ufersa). Não o da unidade)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Ramal /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ramal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do seu local de trabalho, ou um que possa ser direcionado a você/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celular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individual para contato no teletrabalho)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Resolução Consuni/Ufersa nº 73/2024.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Art. 21. § 5º  número de telefone atualizado, fixo ou móvel, de livre divulgação tanto dentro da Ufersa quanto para o público externo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Unidade(s) de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Localização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(subunidade em que exerce suas atribuições)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Carga horária 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(jornada de trabalho do cargo ou jornada reduzida ou horário especial servidor estudante estabelecidos formalmente)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Período do Ciclo PGD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cronograma divulgado)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Modalidade de PGD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Presencial (   )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Regime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 Integral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 Parcial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Período de disponibilidade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Resolução Consuni/Ufersa nº 73/2024. Art. 4º: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XXVI - período de disponibilidade: período em que o participante deve estar disponível para atendimento virtual síncrono, estabelecido dentro do horário de funcionamento da unidade executante e pactuado em Termo de Ciência e Responsabilidade – TCR;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Ex: horário de funcionamento da unidade, horário de trabalho conforme jornada reduzida ou horário especial servidor estudante.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Meios de contato síncrono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Meios para contato em atividades síncronas. Resolução Consuni/Ufersa nº 73/2024.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Art. 4º. II - atividade síncrona: aquela cuja execução se dá mediante interação simultânea entre o participante e terceiros, podendo ser realizada em presença física ou virtual;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Prazo para retorno do contato recebido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Prazo especificado!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Ex: 24h, 12h, 4h, 1h, 30min…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Contatos via e-mail: ________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Contatos via whatsapp: ________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53" w:firstLine="8.000000000000007"/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Ferramentas do escritório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Resolução Consuni/Ufersa nº 73/2024. Art. 4º: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VII - escritório digital: conjunto de ferramentas digitais usado para a realização das atividades síncronas ou assíncronas;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Ex: celular, whatsapp, ramal, e-mail,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google workspace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, aplicativos, sistemas, ferramentas de gerenciamento de tempo e tarefas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45" w:right="109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Horário de expediente 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nidade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regulamentação institucional)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43" w:right="394" w:firstLine="0.9999999999999964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Prazo de antecedência para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convocação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ao 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omparecimento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highlight w:val="white"/>
                <w:rtl w:val="0"/>
              </w:rPr>
              <w:t xml:space="preserve">Prazo especificado!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 Ex: 1 dia útil ou 3 dias úteis.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highlight w:val="white"/>
                <w:rtl w:val="0"/>
              </w:rPr>
              <w:t xml:space="preserve">Resolução Consuni/Ufersa nº 73/2024.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Art. 8º § 9º O prazo de antecedência para convocação de comparecimento presencial de que trata o § 7º considerará o mínimo de 1 (um) dia útil para aqueles que residem na mesma cidade do local de trabalho, quais sejam, os municípios sediadores de campus da Ufersa, e 3 (três) dias úteis para aqueles que residem em outras cidades, quando houver interesse fundamentado da administração ou pendência que não possa ser tratada por meios telemáticos ou informatizados.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48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Condições 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compensação da carga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horária correspondente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(somente para o caso 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repactuação)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“Não se aplica” quando se tratar de Termo de Ciência e Responsabilidade inicial do Ciclo)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840"/>
        <w:tblGridChange w:id="0">
          <w:tblGrid>
            <w:gridCol w:w="2745"/>
            <w:gridCol w:w="6840"/>
          </w:tblGrid>
        </w:tblGridChange>
      </w:tblGrid>
      <w:tr>
        <w:trPr>
          <w:cantSplit w:val="0"/>
          <w:trHeight w:val="1022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44" w:firstLine="8.000000000000007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Declaro que são verdadeiras as informações constantes deste documento e que atendo os requisitos previstos para ingresso no Programa de Gestão e Desempenho 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UFERSA, bem como que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estou ciente das minhas responsabilidade como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nos termos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Resolução CONSUNI/UFERSA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73/2024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assumindo os seguintes compromissos: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44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Atenderei a convocação para comparecimento presencial ao setor de localização, no prazo estabelecido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ou prazo excepcionalmente pactuado com a chefia da unidade de execução;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a infraestrutura necessária para execução das minhas atividades laborais de forma remota, incluindo recursos tecnológicos e de comunicação, além de condições ambientais e ergonômicas adequadas;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Participei da capacitação necessárias para atuação no PGD;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ciente de que a participação no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rograma 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estão 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esempenho 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UFERSA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não constitui direito adquirido, podendo ser desligado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ciente quanto às condições para execução de pagamentos e vantagens estabelecidas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quanto ao dever de observar as disposições constantes da Lei nº 13.709, de 14 e agosto de 2018, Lei Geral de Proteção de Dados (LGPD), no que couber, e as orientações da Portaria nº 15.543/SEDGG/ME, de 2 de julho de 2020, que divulga o Manual de Conduta do Agente Público Civil do Poder Executivo Federal;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de que devo cumprir os planos de trabalho do participante, realizando com zelo todas as atividades nele estabelecidas;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quanto à vedação de utilização de terceiros para a execução das atividades acordadas no plano de trabalho do participante;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Manterei os dados cadastrais e de contato permanentemente atualizados e ativos;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Consultarei diariamente o e-mail institucional, os sistemas informatizados da UFERSA e demais ferramentas do escritório digital;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Manterei contato permanente com a chefia da unidade de execução durante os horários pactuados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sobre a responsabilidade pelo patrimônio da UFERSA, cuja autorização de retirada tenha sido dada a mim em virtude de participação do Programa de Gestão e Desempenho;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de que devo responder pelos meios de comunicação e no prazo definidos neste TCR ao ser contatado no horário de funcionamento da unidade de execução, e em conformidade com minha jornada de trabalho;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que devo cadastrar no sistema institucional de frequência ocorrências que impliquem em efeitos de pagamentos ou descontos de auxílios e benefícios quando necessário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 do(a)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 da Chefia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Imediata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544" w:left="1100" w:right="181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