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489AE" w14:textId="77777777" w:rsidR="00924B9E" w:rsidRDefault="00924B9E" w:rsidP="00206CC7">
      <w:pPr>
        <w:spacing w:before="55" w:after="0" w:line="240" w:lineRule="auto"/>
        <w:ind w:left="111" w:right="124"/>
        <w:jc w:val="center"/>
        <w:outlineLvl w:val="0"/>
        <w:rPr>
          <w:rFonts w:ascii="Calibri" w:eastAsia="Times New Roman" w:hAnsi="Calibri" w:cs="Calibri"/>
          <w:b/>
          <w:bCs/>
          <w:color w:val="000000"/>
          <w:kern w:val="36"/>
          <w:lang w:eastAsia="pt-BR"/>
          <w14:ligatures w14:val="none"/>
        </w:rPr>
      </w:pPr>
    </w:p>
    <w:p w14:paraId="66BAE229" w14:textId="1C035BC6" w:rsidR="00206CC7" w:rsidRPr="00206CC7" w:rsidRDefault="00206CC7" w:rsidP="00206CC7">
      <w:pPr>
        <w:spacing w:before="55" w:after="0" w:line="240" w:lineRule="auto"/>
        <w:ind w:left="111" w:right="1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  <w14:ligatures w14:val="none"/>
        </w:rPr>
      </w:pPr>
      <w:r w:rsidRPr="00206CC7">
        <w:rPr>
          <w:rFonts w:ascii="Calibri" w:eastAsia="Times New Roman" w:hAnsi="Calibri" w:cs="Calibri"/>
          <w:b/>
          <w:bCs/>
          <w:color w:val="000000"/>
          <w:kern w:val="36"/>
          <w:lang w:eastAsia="pt-BR"/>
          <w14:ligatures w14:val="none"/>
        </w:rPr>
        <w:t xml:space="preserve">EDITAL Nº </w:t>
      </w:r>
      <w:r w:rsidRPr="00206CC7">
        <w:rPr>
          <w:rFonts w:ascii="Calibri" w:eastAsia="Times New Roman" w:hAnsi="Calibri" w:cs="Calibri"/>
          <w:b/>
          <w:bCs/>
          <w:color w:val="FF0000"/>
          <w:kern w:val="36"/>
          <w:lang w:eastAsia="pt-BR"/>
          <w14:ligatures w14:val="none"/>
        </w:rPr>
        <w:t>XXX</w:t>
      </w:r>
      <w:r w:rsidRPr="00206CC7">
        <w:rPr>
          <w:rFonts w:ascii="Calibri" w:eastAsia="Times New Roman" w:hAnsi="Calibri" w:cs="Calibri"/>
          <w:b/>
          <w:bCs/>
          <w:color w:val="000000"/>
          <w:kern w:val="36"/>
          <w:lang w:eastAsia="pt-BR"/>
          <w14:ligatures w14:val="none"/>
        </w:rPr>
        <w:t>/20</w:t>
      </w:r>
      <w:r w:rsidR="00924B9E" w:rsidRPr="00924B9E">
        <w:rPr>
          <w:rFonts w:ascii="Calibri" w:eastAsia="Times New Roman" w:hAnsi="Calibri" w:cs="Calibri"/>
          <w:b/>
          <w:bCs/>
          <w:color w:val="FF0000"/>
          <w:kern w:val="36"/>
          <w:lang w:eastAsia="pt-BR"/>
          <w14:ligatures w14:val="none"/>
        </w:rPr>
        <w:t>X</w:t>
      </w:r>
      <w:r w:rsidRPr="00206CC7">
        <w:rPr>
          <w:rFonts w:ascii="Calibri" w:eastAsia="Times New Roman" w:hAnsi="Calibri" w:cs="Calibri"/>
          <w:b/>
          <w:bCs/>
          <w:color w:val="FF0000"/>
          <w:kern w:val="36"/>
          <w:lang w:eastAsia="pt-BR"/>
          <w14:ligatures w14:val="none"/>
        </w:rPr>
        <w:t>X</w:t>
      </w:r>
      <w:r w:rsidRPr="00206CC7">
        <w:rPr>
          <w:rFonts w:ascii="Calibri" w:eastAsia="Times New Roman" w:hAnsi="Calibri" w:cs="Calibri"/>
          <w:b/>
          <w:bCs/>
          <w:color w:val="000000"/>
          <w:kern w:val="36"/>
          <w:lang w:eastAsia="pt-BR"/>
          <w14:ligatures w14:val="none"/>
        </w:rPr>
        <w:t xml:space="preserve"> </w:t>
      </w:r>
      <w:r w:rsidRPr="00206CC7">
        <w:rPr>
          <w:rFonts w:ascii="Calibri" w:eastAsia="Times New Roman" w:hAnsi="Calibri" w:cs="Calibri"/>
          <w:b/>
          <w:bCs/>
          <w:color w:val="FF0000"/>
          <w:kern w:val="36"/>
          <w:lang w:eastAsia="pt-BR"/>
          <w14:ligatures w14:val="none"/>
        </w:rPr>
        <w:t>(número do edital deve seguir a sequência de números de editais de cada unidade de execução)</w:t>
      </w:r>
    </w:p>
    <w:p w14:paraId="2A8333A2" w14:textId="77777777" w:rsidR="00206CC7" w:rsidRPr="00206CC7" w:rsidRDefault="00206CC7" w:rsidP="00206CC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660A78B" w14:textId="77777777" w:rsidR="00206CC7" w:rsidRPr="00206CC7" w:rsidRDefault="00206CC7" w:rsidP="00206CC7">
      <w:pPr>
        <w:spacing w:after="0" w:line="240" w:lineRule="auto"/>
        <w:ind w:left="111" w:right="123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06CC7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 xml:space="preserve">EDITAL INTERNO DO PROGRAMA DE GESTÃO E DESEMPENHO (PGD) UFERSA - </w:t>
      </w:r>
      <w:r w:rsidRPr="00206CC7">
        <w:rPr>
          <w:rFonts w:ascii="Calibri" w:eastAsia="Times New Roman" w:hAnsi="Calibri" w:cs="Calibri"/>
          <w:b/>
          <w:bCs/>
          <w:color w:val="FF0000"/>
          <w:kern w:val="0"/>
          <w:lang w:eastAsia="pt-BR"/>
          <w14:ligatures w14:val="none"/>
        </w:rPr>
        <w:t>UNIDADE DE EXECUÇÃO</w:t>
      </w:r>
    </w:p>
    <w:p w14:paraId="4508433B" w14:textId="77777777" w:rsidR="00206CC7" w:rsidRPr="00206CC7" w:rsidRDefault="00206CC7" w:rsidP="00206CC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9081010" w14:textId="77777777" w:rsidR="00206CC7" w:rsidRDefault="00206CC7" w:rsidP="00206CC7">
      <w:pPr>
        <w:spacing w:after="0" w:line="240" w:lineRule="auto"/>
        <w:ind w:left="111" w:right="136"/>
        <w:jc w:val="both"/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</w:pPr>
      <w:r w:rsidRPr="00206CC7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 xml:space="preserve">O </w:t>
      </w:r>
      <w:r w:rsidRPr="00206CC7">
        <w:rPr>
          <w:rFonts w:ascii="Calibri" w:eastAsia="Times New Roman" w:hAnsi="Calibri" w:cs="Calibri"/>
          <w:color w:val="FF0000"/>
          <w:kern w:val="0"/>
          <w:lang w:eastAsia="pt-BR"/>
          <w14:ligatures w14:val="none"/>
        </w:rPr>
        <w:t xml:space="preserve">PRÓ-REITOR/SUPERINTENDENTE/DIRETOR </w:t>
      </w:r>
      <w:r w:rsidRPr="00206CC7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 xml:space="preserve">DE </w:t>
      </w:r>
      <w:r w:rsidRPr="00206CC7">
        <w:rPr>
          <w:rFonts w:ascii="Calibri" w:eastAsia="Times New Roman" w:hAnsi="Calibri" w:cs="Calibri"/>
          <w:color w:val="FF0000"/>
          <w:kern w:val="0"/>
          <w:lang w:eastAsia="pt-BR"/>
          <w14:ligatures w14:val="none"/>
        </w:rPr>
        <w:t xml:space="preserve">XXXXXXXXX </w:t>
      </w:r>
      <w:r w:rsidRPr="00206CC7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 xml:space="preserve">DA UNIVERSIDADE FEDERAL RURAL DO SEMI-ÁRIDO, no uso de suas atribuições legais e estatutárias, torna pública a abertura do edital de inscrição para participação no Programa de Gestão e Desempenho para servidores efetivos da </w:t>
      </w:r>
      <w:r w:rsidRPr="00206CC7">
        <w:rPr>
          <w:rFonts w:ascii="Calibri" w:eastAsia="Times New Roman" w:hAnsi="Calibri" w:cs="Calibri"/>
          <w:color w:val="FF0000"/>
          <w:kern w:val="0"/>
          <w:lang w:eastAsia="pt-BR"/>
          <w14:ligatures w14:val="none"/>
        </w:rPr>
        <w:t>(NOME DA UNIDADE)</w:t>
      </w:r>
      <w:r w:rsidRPr="00206CC7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, nos termos do Decreto nº 11072, de 17 de maio de 2022 e da Resolução nº 69/2022 CONSUNI/</w:t>
      </w:r>
      <w:proofErr w:type="spellStart"/>
      <w:r w:rsidRPr="00206CC7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Ufersa</w:t>
      </w:r>
      <w:proofErr w:type="spellEnd"/>
      <w:r w:rsidRPr="00206CC7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, de 18 de outubro de 2022.</w:t>
      </w:r>
    </w:p>
    <w:p w14:paraId="08519819" w14:textId="77777777" w:rsidR="00206CC7" w:rsidRPr="00206CC7" w:rsidRDefault="00206CC7" w:rsidP="00206CC7">
      <w:pPr>
        <w:spacing w:after="0" w:line="240" w:lineRule="auto"/>
        <w:ind w:left="111" w:right="13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837B1EF" w14:textId="3C2B3FCB" w:rsidR="00206CC7" w:rsidRPr="00051754" w:rsidRDefault="00206CC7" w:rsidP="00206CC7">
      <w:pPr>
        <w:pStyle w:val="PargrafodaLista"/>
        <w:numPr>
          <w:ilvl w:val="0"/>
          <w:numId w:val="2"/>
        </w:numPr>
        <w:spacing w:after="0" w:line="240" w:lineRule="auto"/>
        <w:ind w:right="136"/>
        <w:jc w:val="both"/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</w:pPr>
      <w:r w:rsidRPr="00051754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>DAS DISPOSIÇÕES PRELIMINARES</w:t>
      </w:r>
    </w:p>
    <w:p w14:paraId="0BB2272C" w14:textId="77777777" w:rsidR="00206CC7" w:rsidRPr="00206CC7" w:rsidRDefault="00206CC7" w:rsidP="00206C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C957483" w14:textId="77777777" w:rsidR="00206CC7" w:rsidRPr="00206CC7" w:rsidRDefault="00206CC7" w:rsidP="00206CC7">
      <w:pPr>
        <w:spacing w:before="1" w:after="0" w:line="240" w:lineRule="auto"/>
        <w:ind w:left="100" w:right="1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06CC7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1.1 Este edital estabelece os procedimentos gerais, orientações e os critérios para a seleção de servidores em exercício na (</w:t>
      </w:r>
      <w:r w:rsidRPr="00206CC7">
        <w:rPr>
          <w:rFonts w:ascii="Calibri" w:eastAsia="Times New Roman" w:hAnsi="Calibri" w:cs="Calibri"/>
          <w:color w:val="FF0000"/>
          <w:kern w:val="0"/>
          <w:lang w:eastAsia="pt-BR"/>
          <w14:ligatures w14:val="none"/>
        </w:rPr>
        <w:t>NOME DA UNIDADE</w:t>
      </w:r>
      <w:r w:rsidRPr="00206CC7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 xml:space="preserve">) com a finalidade de participação no Programa de Gestão e Desempenho, </w:t>
      </w:r>
      <w:r w:rsidRPr="00206CC7">
        <w:rPr>
          <w:rFonts w:ascii="Calibri" w:eastAsia="Times New Roman" w:hAnsi="Calibri" w:cs="Calibri"/>
          <w:color w:val="FF0000"/>
          <w:kern w:val="0"/>
          <w:lang w:eastAsia="pt-BR"/>
          <w14:ligatures w14:val="none"/>
        </w:rPr>
        <w:t>PARA O CICLO ABRIL/202 A DEZEMBR/2024</w:t>
      </w:r>
      <w:r w:rsidRPr="00206CC7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, conforme normatização prevista na Resolução Nº 69/2022 CONSUNI/</w:t>
      </w:r>
      <w:proofErr w:type="spellStart"/>
      <w:r w:rsidRPr="00206CC7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Ufersa</w:t>
      </w:r>
      <w:proofErr w:type="spellEnd"/>
      <w:r w:rsidRPr="00206CC7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, de 18 de outubro de 2022.</w:t>
      </w:r>
    </w:p>
    <w:p w14:paraId="1A13F33B" w14:textId="6A5FCC90" w:rsidR="00206CC7" w:rsidRPr="00206CC7" w:rsidRDefault="00206CC7" w:rsidP="00206CC7">
      <w:pPr>
        <w:jc w:val="both"/>
        <w:rPr>
          <w:rFonts w:ascii="Arial" w:hAnsi="Arial" w:cs="Arial"/>
          <w:sz w:val="24"/>
          <w:szCs w:val="24"/>
        </w:rPr>
      </w:pPr>
    </w:p>
    <w:p w14:paraId="0A66E53F" w14:textId="77777777" w:rsidR="00206CC7" w:rsidRPr="00051754" w:rsidRDefault="00206CC7" w:rsidP="00206CC7">
      <w:pPr>
        <w:jc w:val="both"/>
        <w:rPr>
          <w:rFonts w:cstheme="minorHAnsi"/>
          <w:b/>
          <w:bCs/>
        </w:rPr>
      </w:pPr>
      <w:r w:rsidRPr="00051754">
        <w:rPr>
          <w:rFonts w:cstheme="minorHAnsi"/>
          <w:b/>
          <w:bCs/>
        </w:rPr>
        <w:t xml:space="preserve">2. DO REGIME DE EXECUÇÃO </w:t>
      </w:r>
    </w:p>
    <w:p w14:paraId="287547F4" w14:textId="77777777" w:rsidR="00206CC7" w:rsidRPr="00206CC7" w:rsidRDefault="00206CC7" w:rsidP="00206CC7">
      <w:pPr>
        <w:jc w:val="both"/>
        <w:rPr>
          <w:rFonts w:cstheme="minorHAnsi"/>
        </w:rPr>
      </w:pPr>
      <w:r w:rsidRPr="00206CC7">
        <w:rPr>
          <w:rFonts w:cstheme="minorHAnsi"/>
        </w:rPr>
        <w:t xml:space="preserve">2.1 Considera-se Teletrabalho a modalidade de trabalho em que o cumprimento da jornada regular pelo (a) participante pode ser realizada fora das dependências físicas do órgão, em regime de execução parcial ou integral, de forma remota e com a utilização de recursos tecnológicos, para a execução de atividades que sejam passíveis de controle e que possuam metas, prazos e entregas previamente definidos e que não configurem trabalho externo; </w:t>
      </w:r>
    </w:p>
    <w:p w14:paraId="3656199B" w14:textId="77777777" w:rsidR="00206CC7" w:rsidRPr="00206CC7" w:rsidRDefault="00206CC7" w:rsidP="00206CC7">
      <w:pPr>
        <w:jc w:val="both"/>
        <w:rPr>
          <w:rFonts w:cstheme="minorHAnsi"/>
        </w:rPr>
      </w:pPr>
      <w:r w:rsidRPr="00206CC7">
        <w:rPr>
          <w:rFonts w:cstheme="minorHAnsi"/>
        </w:rPr>
        <w:t xml:space="preserve">2.2. Regime de execução do teletrabalho: </w:t>
      </w:r>
    </w:p>
    <w:p w14:paraId="20213178" w14:textId="77777777" w:rsidR="00206CC7" w:rsidRPr="00206CC7" w:rsidRDefault="00206CC7" w:rsidP="00206CC7">
      <w:pPr>
        <w:jc w:val="both"/>
        <w:rPr>
          <w:rFonts w:cstheme="minorHAnsi"/>
        </w:rPr>
      </w:pPr>
      <w:r w:rsidRPr="00206CC7">
        <w:rPr>
          <w:rFonts w:cstheme="minorHAnsi"/>
        </w:rPr>
        <w:t xml:space="preserve">2.2.1. Regime de execução parcial: ocorre quando a forma de teletrabalho a que se submete o (a) participante restringe-se a um cronograma específico, dispensado do controle de frequência exclusivamente nos dias em que a atividade laboral seja executada remotamente; </w:t>
      </w:r>
    </w:p>
    <w:p w14:paraId="34737A1F" w14:textId="77777777" w:rsidR="00206CC7" w:rsidRPr="00206CC7" w:rsidRDefault="00206CC7" w:rsidP="00206CC7">
      <w:pPr>
        <w:jc w:val="both"/>
        <w:rPr>
          <w:rFonts w:cstheme="minorHAnsi"/>
        </w:rPr>
      </w:pPr>
      <w:r w:rsidRPr="00206CC7">
        <w:rPr>
          <w:rFonts w:cstheme="minorHAnsi"/>
        </w:rPr>
        <w:t xml:space="preserve">2.2.2. Regime de execução integral: ocorre quando a forma de teletrabalho a que se submete o (a) participante compreende a totalidade da sua jornada de trabalho, dispensando-o (a) do controle de frequência; </w:t>
      </w:r>
    </w:p>
    <w:p w14:paraId="4D20D393" w14:textId="77777777" w:rsidR="00206CC7" w:rsidRPr="00206CC7" w:rsidRDefault="00206CC7" w:rsidP="00206CC7">
      <w:pPr>
        <w:jc w:val="both"/>
        <w:rPr>
          <w:rFonts w:cstheme="minorHAnsi"/>
        </w:rPr>
      </w:pPr>
      <w:r w:rsidRPr="00206CC7">
        <w:rPr>
          <w:rFonts w:cstheme="minorHAnsi"/>
        </w:rPr>
        <w:t xml:space="preserve">2.2.3. O regime de execução parcial deverá ocorrer de forma que o participante exerça suas atividades presencialmente, durante no mínimo quarenta por cento da jornada semanal, de maneira regular e pré-estabelecida, respeitada a respectiva jornada diária. </w:t>
      </w:r>
    </w:p>
    <w:p w14:paraId="2BCE48C8" w14:textId="77777777" w:rsidR="00206CC7" w:rsidRPr="00206CC7" w:rsidRDefault="00206CC7" w:rsidP="00206CC7">
      <w:pPr>
        <w:pStyle w:val="NormalWeb"/>
        <w:spacing w:before="0" w:beforeAutospacing="0" w:after="0" w:afterAutospacing="0"/>
        <w:ind w:right="11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06CC7">
        <w:rPr>
          <w:rFonts w:asciiTheme="minorHAnsi" w:hAnsiTheme="minorHAnsi" w:cstheme="minorHAnsi"/>
          <w:sz w:val="22"/>
          <w:szCs w:val="22"/>
        </w:rPr>
        <w:lastRenderedPageBreak/>
        <w:t xml:space="preserve">2.3. A definição das atividades que podem ser enquadradas no Programa de Gestão e Desempenho (PGD), o período de execução de cada atividade, o regime de execução (parcial ou integral) e a consequente abertura dessas vagas no programa, </w:t>
      </w:r>
      <w:r w:rsidRPr="00206CC7">
        <w:rPr>
          <w:rFonts w:ascii="Calibri" w:hAnsi="Calibri" w:cs="Calibri"/>
          <w:sz w:val="22"/>
          <w:szCs w:val="22"/>
        </w:rPr>
        <w:t xml:space="preserve">foram encaminhadas pela </w:t>
      </w:r>
      <w:r w:rsidRPr="00206CC7">
        <w:rPr>
          <w:rFonts w:ascii="Calibri" w:hAnsi="Calibri" w:cs="Calibri"/>
          <w:color w:val="FF0000"/>
          <w:sz w:val="22"/>
          <w:szCs w:val="22"/>
        </w:rPr>
        <w:t xml:space="preserve">(NOME DA UNIDADE) </w:t>
      </w:r>
      <w:r w:rsidRPr="00206CC7">
        <w:rPr>
          <w:rFonts w:ascii="Calibri" w:hAnsi="Calibri" w:cs="Calibri"/>
          <w:sz w:val="22"/>
          <w:szCs w:val="22"/>
        </w:rPr>
        <w:t>para análise e aprovação da Comissão Permanente designada para acompanhar e avaliar a implementação do PGD, não se configurando opção do servidor isoladamente.</w:t>
      </w:r>
    </w:p>
    <w:p w14:paraId="5A7292AE" w14:textId="23CAFB06" w:rsidR="00206CC7" w:rsidRPr="00206CC7" w:rsidRDefault="00206CC7" w:rsidP="00206CC7">
      <w:pPr>
        <w:jc w:val="both"/>
        <w:rPr>
          <w:rFonts w:cstheme="minorHAnsi"/>
        </w:rPr>
      </w:pPr>
      <w:r w:rsidRPr="00206CC7">
        <w:rPr>
          <w:rFonts w:cstheme="minorHAnsi"/>
        </w:rPr>
        <w:t xml:space="preserve"> </w:t>
      </w:r>
    </w:p>
    <w:p w14:paraId="49B415EB" w14:textId="77777777" w:rsidR="00206CC7" w:rsidRPr="00051754" w:rsidRDefault="00206CC7" w:rsidP="00206CC7">
      <w:pPr>
        <w:jc w:val="both"/>
        <w:rPr>
          <w:rFonts w:eastAsia="Times New Roman" w:cstheme="minorHAnsi"/>
          <w:b/>
          <w:bCs/>
          <w:kern w:val="0"/>
          <w:lang w:eastAsia="pt-BR"/>
          <w14:ligatures w14:val="none"/>
        </w:rPr>
      </w:pPr>
      <w:r w:rsidRPr="00051754">
        <w:rPr>
          <w:rFonts w:eastAsia="Times New Roman" w:cstheme="minorHAnsi"/>
          <w:b/>
          <w:bCs/>
          <w:kern w:val="0"/>
          <w:lang w:eastAsia="pt-BR"/>
          <w14:ligatures w14:val="none"/>
        </w:rPr>
        <w:t xml:space="preserve">3. DAS CONDIÇÕES PARA A PARTICIPAÇÃO NO PROGRAMA DE GESTÃO E DESEMPENHO </w:t>
      </w:r>
    </w:p>
    <w:p w14:paraId="1CB9B908" w14:textId="77777777" w:rsidR="00206CC7" w:rsidRP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3.1. Poderá participar do PGD o servidor de cargo efetivo, o ocupante de cargo em comissão, declarado em lei de livre nomeação e exoneração e os contratados temporários regidos pela Lei nº 8.745, de 9 de dezembro de 1993, que esteja em exercício no setor para o qual existam vagas disponibilizadas no presente edital e desenvolva atividades que: </w:t>
      </w:r>
    </w:p>
    <w:p w14:paraId="6656500C" w14:textId="77777777" w:rsidR="00051754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3.1.1. Possam ser adequadamente executadas de forma remota e com a utilização de recursos tecnológicos. </w:t>
      </w:r>
    </w:p>
    <w:p w14:paraId="6465D492" w14:textId="77777777" w:rsidR="00051754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3.1.2. Cuja natureza demande maior esforço individual e menor interação presencial com outros agentes. </w:t>
      </w:r>
    </w:p>
    <w:p w14:paraId="1BFC2786" w14:textId="1849DB11" w:rsidR="00206CC7" w:rsidRP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3.1.3. Cuja natureza de complexidade exige elevado grau de concentração. </w:t>
      </w:r>
    </w:p>
    <w:p w14:paraId="3384FB53" w14:textId="77777777" w:rsidR="00206CC7" w:rsidRP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3.1.4. Cuja natureza seja de baixa a média complexidade com elevado grau de previsibilidade e/ou padronização nas entregas. </w:t>
      </w:r>
    </w:p>
    <w:p w14:paraId="0FAA691C" w14:textId="77777777" w:rsidR="00206CC7" w:rsidRP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3.1.5. Cuja natureza resulte de trabalho coletivo recorrente, considerando a </w:t>
      </w:r>
      <w:proofErr w:type="spellStart"/>
      <w:r w:rsidRPr="00206CC7">
        <w:rPr>
          <w:rFonts w:eastAsia="Times New Roman" w:cstheme="minorHAnsi"/>
          <w:kern w:val="0"/>
          <w:lang w:eastAsia="pt-BR"/>
          <w14:ligatures w14:val="none"/>
        </w:rPr>
        <w:t>multicampia</w:t>
      </w:r>
      <w:proofErr w:type="spellEnd"/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, envolvendo participantes de diversas unidades. </w:t>
      </w:r>
    </w:p>
    <w:p w14:paraId="178F155D" w14:textId="77777777" w:rsidR="00206CC7" w:rsidRP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3.1.6. Estão previstas no Anexo I deste Edital. </w:t>
      </w:r>
    </w:p>
    <w:p w14:paraId="6733617B" w14:textId="77777777" w:rsidR="00206CC7" w:rsidRP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3.1.7. Está vedada a participação neste certame de servidores que: </w:t>
      </w:r>
    </w:p>
    <w:p w14:paraId="392F9D93" w14:textId="77777777" w:rsidR="00206CC7" w:rsidRP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I - Executem atividades cuja natureza exija a presença física do participante na unidade ou que sejam desenvolvidas por meio de trabalho externo; </w:t>
      </w:r>
    </w:p>
    <w:p w14:paraId="72BCEDD6" w14:textId="77777777" w:rsidR="00206CC7" w:rsidRP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II - Participantes da jornada de trabalho flexibilizada (30h), haja vista o pressuposto do atendimento presencial ao público, conforme preconiza o art. 3° do Decreto n. 1590, de 10 de agosto de 1995, com suas posteriores modificações. </w:t>
      </w:r>
    </w:p>
    <w:p w14:paraId="3045460A" w14:textId="77777777" w:rsidR="00051754" w:rsidRDefault="00051754" w:rsidP="00206CC7">
      <w:pPr>
        <w:jc w:val="both"/>
        <w:rPr>
          <w:rFonts w:eastAsia="Times New Roman" w:cstheme="minorHAnsi"/>
          <w:b/>
          <w:bCs/>
          <w:kern w:val="0"/>
          <w:lang w:eastAsia="pt-BR"/>
          <w14:ligatures w14:val="none"/>
        </w:rPr>
      </w:pPr>
    </w:p>
    <w:p w14:paraId="54FD17FD" w14:textId="51B5387F" w:rsidR="00206CC7" w:rsidRPr="00051754" w:rsidRDefault="00206CC7" w:rsidP="00206CC7">
      <w:pPr>
        <w:jc w:val="both"/>
        <w:rPr>
          <w:rFonts w:eastAsia="Times New Roman" w:cstheme="minorHAnsi"/>
          <w:b/>
          <w:bCs/>
          <w:kern w:val="0"/>
          <w:lang w:eastAsia="pt-BR"/>
          <w14:ligatures w14:val="none"/>
        </w:rPr>
      </w:pPr>
      <w:r w:rsidRPr="00051754">
        <w:rPr>
          <w:rFonts w:eastAsia="Times New Roman" w:cstheme="minorHAnsi"/>
          <w:b/>
          <w:bCs/>
          <w:kern w:val="0"/>
          <w:lang w:eastAsia="pt-BR"/>
          <w14:ligatures w14:val="none"/>
        </w:rPr>
        <w:t xml:space="preserve">4. INFRAESTRUTURA MÍNIMA NECESSÁRIA </w:t>
      </w:r>
    </w:p>
    <w:p w14:paraId="0C8E1875" w14:textId="77777777" w:rsidR="00206CC7" w:rsidRP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4.1 O agente público em teletrabalho deverá ter recursos telemáticos e informáticos mínimos que garantam acesso aos web-sistemas, vias telemáticas institucionais de comunicação e estocagem de dados necessários à atuação laboral, bem como que garantam a comunicabilidade com os envolvidos nas tarefas. </w:t>
      </w:r>
    </w:p>
    <w:p w14:paraId="424D0849" w14:textId="77777777" w:rsidR="00206CC7" w:rsidRP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lastRenderedPageBreak/>
        <w:t xml:space="preserve">4.1.1. São equipamentos considerados mínimos: </w:t>
      </w:r>
    </w:p>
    <w:p w14:paraId="2043B2CF" w14:textId="77777777" w:rsidR="00206CC7" w:rsidRP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I - Computador; </w:t>
      </w:r>
    </w:p>
    <w:p w14:paraId="602F8451" w14:textId="68BDBAD4" w:rsidR="00206CC7" w:rsidRP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II - Acesso </w:t>
      </w:r>
      <w:r w:rsidR="00051754">
        <w:rPr>
          <w:rFonts w:eastAsia="Times New Roman" w:cstheme="minorHAnsi"/>
          <w:kern w:val="0"/>
          <w:lang w:eastAsia="pt-BR"/>
          <w14:ligatures w14:val="none"/>
        </w:rPr>
        <w:t>à</w:t>
      </w: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 internet; </w:t>
      </w:r>
    </w:p>
    <w:p w14:paraId="19F3FE74" w14:textId="77777777" w:rsidR="00206CC7" w:rsidRP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III – Smartphone. </w:t>
      </w:r>
    </w:p>
    <w:p w14:paraId="55CB3C8F" w14:textId="77777777" w:rsidR="00051754" w:rsidRDefault="00051754" w:rsidP="00206CC7">
      <w:pPr>
        <w:jc w:val="both"/>
        <w:rPr>
          <w:rFonts w:eastAsia="Times New Roman" w:cstheme="minorHAnsi"/>
          <w:b/>
          <w:bCs/>
          <w:kern w:val="0"/>
          <w:lang w:eastAsia="pt-BR"/>
          <w14:ligatures w14:val="none"/>
        </w:rPr>
      </w:pPr>
    </w:p>
    <w:p w14:paraId="4075789D" w14:textId="6C9CC8AB" w:rsidR="00206CC7" w:rsidRPr="00051754" w:rsidRDefault="00206CC7" w:rsidP="00206CC7">
      <w:pPr>
        <w:jc w:val="both"/>
        <w:rPr>
          <w:rFonts w:eastAsia="Times New Roman" w:cstheme="minorHAnsi"/>
          <w:b/>
          <w:bCs/>
          <w:kern w:val="0"/>
          <w:lang w:eastAsia="pt-BR"/>
          <w14:ligatures w14:val="none"/>
        </w:rPr>
      </w:pPr>
      <w:r w:rsidRPr="00051754">
        <w:rPr>
          <w:rFonts w:eastAsia="Times New Roman" w:cstheme="minorHAnsi"/>
          <w:b/>
          <w:bCs/>
          <w:kern w:val="0"/>
          <w:lang w:eastAsia="pt-BR"/>
          <w14:ligatures w14:val="none"/>
        </w:rPr>
        <w:t xml:space="preserve">5. CONHECIMENTO TÉCNICO REQUERIDO PARA DESENVOLVIMENTO DA ATIVIDADE </w:t>
      </w:r>
    </w:p>
    <w:p w14:paraId="75A0FC05" w14:textId="77777777" w:rsidR="00206CC7" w:rsidRP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>5.1. O conhecimento técnico administrativo para a candidatura à vaga deve ser compatível com a categoria funcional e o cargo ou emprego ocupado.</w:t>
      </w:r>
    </w:p>
    <w:p w14:paraId="0F44F313" w14:textId="77777777" w:rsidR="00206CC7" w:rsidRP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5.2. O servidor deverá possuir os conhecimentos mínimos de utilização de computador, notebook, smartphone ou similar e de “navegação” na Internet. </w:t>
      </w:r>
    </w:p>
    <w:p w14:paraId="632DD673" w14:textId="77777777" w:rsidR="00206CC7" w:rsidRP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5.3 O servidor deverá possuir conhecimento de utilização dos sistemas institucionais (por exemplo SIGAA) relacionados à execução das atividades. </w:t>
      </w:r>
    </w:p>
    <w:p w14:paraId="7088DC9B" w14:textId="77777777" w:rsidR="00206CC7" w:rsidRP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5.4. Utilizar outras ferramentas tecnológicas necessárias para o desenvolvimento das atividades do setor. </w:t>
      </w:r>
    </w:p>
    <w:p w14:paraId="4D84168D" w14:textId="77777777" w:rsidR="00206CC7" w:rsidRP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5.5. Conhecimento inerente à realização das atividades desenvolvidas no setor de lotação, conforme Plano de Trabalho individual de cada servidor. </w:t>
      </w:r>
    </w:p>
    <w:p w14:paraId="5F61FCF5" w14:textId="77777777" w:rsidR="00206CC7" w:rsidRP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6. DA SELEÇÃO </w:t>
      </w:r>
    </w:p>
    <w:p w14:paraId="4D3225C2" w14:textId="174331DC" w:rsidR="00206CC7" w:rsidRDefault="00206CC7" w:rsidP="00051754">
      <w:pPr>
        <w:pStyle w:val="NormalWeb"/>
        <w:spacing w:before="0" w:beforeAutospacing="0" w:after="0" w:afterAutospacing="0"/>
        <w:ind w:right="12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06CC7">
        <w:rPr>
          <w:rFonts w:asciiTheme="minorHAnsi" w:hAnsiTheme="minorHAnsi" w:cstheme="minorHAnsi"/>
          <w:sz w:val="22"/>
          <w:szCs w:val="22"/>
        </w:rPr>
        <w:t xml:space="preserve">6.1. </w:t>
      </w:r>
      <w:r w:rsidR="00051754">
        <w:rPr>
          <w:rFonts w:ascii="Calibri" w:hAnsi="Calibri" w:cs="Calibri"/>
          <w:color w:val="000000"/>
          <w:sz w:val="22"/>
          <w:szCs w:val="22"/>
        </w:rPr>
        <w:t>Serão selecionados os servidores lotados na</w:t>
      </w:r>
      <w:r w:rsidR="00051754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051754">
        <w:rPr>
          <w:rFonts w:ascii="Calibri" w:hAnsi="Calibri" w:cs="Calibri"/>
          <w:color w:val="FF0000"/>
          <w:sz w:val="22"/>
          <w:szCs w:val="22"/>
          <w:u w:val="single"/>
        </w:rPr>
        <w:t>(NOME DA UNIDADE DE EXECUÇÃO)</w:t>
      </w:r>
      <w:r w:rsidR="00051754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051754">
        <w:rPr>
          <w:rFonts w:ascii="Calibri" w:hAnsi="Calibri" w:cs="Calibri"/>
          <w:color w:val="000000"/>
          <w:sz w:val="22"/>
          <w:szCs w:val="22"/>
        </w:rPr>
        <w:t xml:space="preserve">inscritos dentro do número de vagas, </w:t>
      </w:r>
      <w:r w:rsidR="00051754" w:rsidRPr="00051754">
        <w:rPr>
          <w:rFonts w:ascii="Calibri" w:hAnsi="Calibri" w:cs="Calibri"/>
          <w:color w:val="000000"/>
          <w:sz w:val="22"/>
          <w:szCs w:val="22"/>
        </w:rPr>
        <w:t>desde que exerçam as atividades descritas na Tabela de Atividades (Anexo 01 deste edital),</w:t>
      </w:r>
      <w:r w:rsidR="00051754">
        <w:rPr>
          <w:rFonts w:ascii="Calibri" w:hAnsi="Calibri" w:cs="Calibri"/>
          <w:color w:val="000000"/>
          <w:sz w:val="22"/>
          <w:szCs w:val="22"/>
        </w:rPr>
        <w:t xml:space="preserve"> de cada setor conforme a previsão do item 08 deste Edital (tabela de vagas).</w:t>
      </w:r>
    </w:p>
    <w:p w14:paraId="619FF639" w14:textId="77777777" w:rsidR="00051754" w:rsidRPr="00206CC7" w:rsidRDefault="00051754" w:rsidP="00051754">
      <w:pPr>
        <w:pStyle w:val="NormalWeb"/>
        <w:spacing w:before="0" w:beforeAutospacing="0" w:after="0" w:afterAutospacing="0"/>
        <w:ind w:right="12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7DF6CC1" w14:textId="77777777" w:rsidR="00206CC7" w:rsidRP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6.1.1. Servidores em usufruto de férias, licenças e afastamentos poderão participar do certame, sob a condição de que o seu retorno às atividades ocorra antes do início da execução do PGD na unidade. </w:t>
      </w:r>
    </w:p>
    <w:p w14:paraId="715BE374" w14:textId="77777777" w:rsidR="00206CC7" w:rsidRP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6.2. Caso haja mais de um inscrito apto a ocupar cada vaga, considerando as atividades já desempenhadas pelo servidor, serão observados os seguintes critérios na priorização dos servidores participantes: </w:t>
      </w:r>
    </w:p>
    <w:p w14:paraId="6D31D3F2" w14:textId="77777777" w:rsidR="00206CC7" w:rsidRP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6.2.1. pessoas com deficiência ou com problemas graves de saúde, ou que sejam pais ou responsáveis por dependentes na mesma condição; </w:t>
      </w:r>
    </w:p>
    <w:p w14:paraId="68DB3C2F" w14:textId="77777777" w:rsidR="00051754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6.2.2. pessoas com mobilidade reduzida, nos termos da Lei nº 10.098, de 19 de dezembro de 2000; </w:t>
      </w:r>
    </w:p>
    <w:p w14:paraId="2B9CE007" w14:textId="50B5C88A" w:rsidR="00206CC7" w:rsidRP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lastRenderedPageBreak/>
        <w:t xml:space="preserve">6.2.3. Gestantes e lactantes, durante o período de gestação e amamentação, conforme a legislação vigente. </w:t>
      </w:r>
    </w:p>
    <w:p w14:paraId="3C4B42C9" w14:textId="77777777" w:rsidR="00206CC7" w:rsidRP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6.2.4. servidores com horário especial, nos termos dos §§ 2º e 3º do art. 98 da Lei nº 8.112, de 11 de dezembro de 1990. </w:t>
      </w:r>
    </w:p>
    <w:p w14:paraId="2E4DF57C" w14:textId="77777777" w:rsidR="00206CC7" w:rsidRP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6.2.5 servidores com Ação de Desenvolvimento em Serviço em outra localidade; </w:t>
      </w:r>
    </w:p>
    <w:p w14:paraId="5AF4788E" w14:textId="77777777" w:rsidR="00051754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6.2.6 servidores com melhor resultado no último processo de avaliação de desempenho individual; </w:t>
      </w:r>
    </w:p>
    <w:p w14:paraId="7FCF4F10" w14:textId="3DA0C00D" w:rsidR="00206CC7" w:rsidRP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6.2.7 com maior tempo de exercício na unidade, ainda que descontínuo; </w:t>
      </w:r>
    </w:p>
    <w:p w14:paraId="4F1921C8" w14:textId="77777777" w:rsidR="00206CC7" w:rsidRP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6.2.8 com vínculo efetivo. </w:t>
      </w:r>
    </w:p>
    <w:p w14:paraId="070D3EF7" w14:textId="14FD449C" w:rsidR="00051754" w:rsidRDefault="00051754" w:rsidP="0005175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51754">
        <w:rPr>
          <w:rFonts w:asciiTheme="minorHAnsi" w:hAnsiTheme="minorHAnsi" w:cstheme="minorHAnsi"/>
          <w:sz w:val="22"/>
          <w:szCs w:val="22"/>
        </w:rPr>
        <w:t xml:space="preserve"> 6.3 As inscrições para concorrer às vagas deste Edital serão realizadas por meio do Sistema de Gestão de Pessoas (SISGP), disponível </w:t>
      </w:r>
      <w:r>
        <w:rPr>
          <w:rFonts w:asciiTheme="minorHAnsi" w:hAnsiTheme="minorHAnsi" w:cstheme="minorHAnsi"/>
          <w:sz w:val="22"/>
          <w:szCs w:val="22"/>
        </w:rPr>
        <w:t xml:space="preserve">em </w:t>
      </w:r>
      <w:hyperlink r:id="rId7" w:history="1">
        <w:r w:rsidRPr="00051754">
          <w:rPr>
            <w:rStyle w:val="Hyperlink"/>
            <w:rFonts w:asciiTheme="minorHAnsi" w:hAnsiTheme="minorHAnsi" w:cstheme="minorHAnsi"/>
            <w:sz w:val="22"/>
            <w:szCs w:val="22"/>
          </w:rPr>
          <w:t>https://sisgp.ufersa.edu.br/safe/sisgp/programagestao/app/login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14:paraId="099AC069" w14:textId="77777777" w:rsidR="00051754" w:rsidRPr="00051754" w:rsidRDefault="00051754" w:rsidP="00051754">
      <w:pPr>
        <w:pStyle w:val="NormalWeb"/>
        <w:spacing w:before="0" w:beforeAutospacing="0" w:after="0" w:afterAutospacing="0"/>
      </w:pPr>
    </w:p>
    <w:p w14:paraId="1C2B8A39" w14:textId="77777777" w:rsidR="00206CC7" w:rsidRP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051754">
        <w:rPr>
          <w:rFonts w:eastAsia="Times New Roman" w:cstheme="minorHAnsi"/>
          <w:kern w:val="0"/>
          <w:lang w:eastAsia="pt-BR"/>
          <w14:ligatures w14:val="none"/>
        </w:rPr>
        <w:t>7. DAS RESPONSABILIDADES DOS SERVIDORES</w:t>
      </w: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 </w:t>
      </w:r>
    </w:p>
    <w:p w14:paraId="4D628067" w14:textId="7399F3FB" w:rsidR="00206CC7" w:rsidRP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7.1. O candidato selecionado, para participar do PGD, assinará o </w:t>
      </w:r>
      <w:r w:rsidR="00051754">
        <w:rPr>
          <w:rFonts w:eastAsia="Times New Roman" w:cstheme="minorHAnsi"/>
          <w:kern w:val="0"/>
          <w:lang w:eastAsia="pt-BR"/>
          <w14:ligatures w14:val="none"/>
        </w:rPr>
        <w:t>T</w:t>
      </w: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ermo de </w:t>
      </w:r>
      <w:r w:rsidR="00051754">
        <w:rPr>
          <w:rFonts w:eastAsia="Times New Roman" w:cstheme="minorHAnsi"/>
          <w:kern w:val="0"/>
          <w:lang w:eastAsia="pt-BR"/>
          <w14:ligatures w14:val="none"/>
        </w:rPr>
        <w:t>C</w:t>
      </w: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iência e </w:t>
      </w:r>
      <w:r w:rsidR="00051754">
        <w:rPr>
          <w:rFonts w:eastAsia="Times New Roman" w:cstheme="minorHAnsi"/>
          <w:kern w:val="0"/>
          <w:lang w:eastAsia="pt-BR"/>
          <w14:ligatures w14:val="none"/>
        </w:rPr>
        <w:t>R</w:t>
      </w:r>
      <w:r w:rsidRPr="00206CC7">
        <w:rPr>
          <w:rFonts w:eastAsia="Times New Roman" w:cstheme="minorHAnsi"/>
          <w:kern w:val="0"/>
          <w:lang w:eastAsia="pt-BR"/>
          <w14:ligatures w14:val="none"/>
        </w:rPr>
        <w:t>esponsabilidade relativo ao plano de trabalho aprovado, que será registrado pela Unidade com o aceite do servidor em sistema informatizado.</w:t>
      </w:r>
    </w:p>
    <w:p w14:paraId="56E4C523" w14:textId="77777777" w:rsidR="00206CC7" w:rsidRP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 </w:t>
      </w:r>
    </w:p>
    <w:p w14:paraId="09E17EBE" w14:textId="77777777" w:rsidR="00206CC7" w:rsidRP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7.2. O termo de ciência e responsabilidade mencionado no item anterior será firmado considerando as disposições constantes dos </w:t>
      </w:r>
      <w:proofErr w:type="spellStart"/>
      <w:r w:rsidRPr="00206CC7">
        <w:rPr>
          <w:rFonts w:eastAsia="Times New Roman" w:cstheme="minorHAnsi"/>
          <w:kern w:val="0"/>
          <w:lang w:eastAsia="pt-BR"/>
          <w14:ligatures w14:val="none"/>
        </w:rPr>
        <w:t>Arts</w:t>
      </w:r>
      <w:proofErr w:type="spellEnd"/>
      <w:r w:rsidRPr="00206CC7">
        <w:rPr>
          <w:rFonts w:eastAsia="Times New Roman" w:cstheme="minorHAnsi"/>
          <w:kern w:val="0"/>
          <w:lang w:eastAsia="pt-BR"/>
          <w14:ligatures w14:val="none"/>
        </w:rPr>
        <w:t>. 25, III, e 36 e incisos da Resolução nº 69/2022 CONSUNI/</w:t>
      </w:r>
      <w:proofErr w:type="spellStart"/>
      <w:proofErr w:type="gramStart"/>
      <w:r w:rsidRPr="00206CC7">
        <w:rPr>
          <w:rFonts w:eastAsia="Times New Roman" w:cstheme="minorHAnsi"/>
          <w:kern w:val="0"/>
          <w:lang w:eastAsia="pt-BR"/>
          <w14:ligatures w14:val="none"/>
        </w:rPr>
        <w:t>Ufersa</w:t>
      </w:r>
      <w:proofErr w:type="spellEnd"/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 ,</w:t>
      </w:r>
      <w:proofErr w:type="gramEnd"/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 de 18 de outubro de 2022. </w:t>
      </w:r>
    </w:p>
    <w:p w14:paraId="2AC7E64A" w14:textId="77777777" w:rsidR="00206CC7" w:rsidRP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7.3. A participação do servidor no PGD não exime o servidor do cumprimento dos deveres estatutários e impõe à chefia imediata aferir o cumprimento das metas estabelecidas, avaliar a qualidade das entregas e avaliar os participantes do programa em cada plano de trabalho. </w:t>
      </w:r>
    </w:p>
    <w:p w14:paraId="51DA5F40" w14:textId="77777777" w:rsidR="00206CC7" w:rsidRP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7.4. O participante do PGD comunicará à sua chefia imediata a ocorrência de afastamentos, licenças ou outros impedimentos para eventual adequação das metas e dos prazos ou possível redistribuição das atividades constantes do seu plano de trabalho. </w:t>
      </w:r>
    </w:p>
    <w:p w14:paraId="54EF6A63" w14:textId="77777777" w:rsidR="001F24BC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7.5. A chefia imediata poderá redefinir as metas do participante por necessidade do serviço. </w:t>
      </w:r>
    </w:p>
    <w:p w14:paraId="41850732" w14:textId="6A1F7C46" w:rsidR="00206CC7" w:rsidRP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7.6. O participante do PGD deve: </w:t>
      </w:r>
    </w:p>
    <w:p w14:paraId="2771E70D" w14:textId="77777777" w:rsidR="00206CC7" w:rsidRP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7.6.1. Atender às convocações para comparecimento à Unidade sempre que sua presença física for necessária e houver interesse da Administração Pública ou ocorra pendência que não possa ser solucionada por meios telemáticos ou informatizados, mediante convocação e desde que devidamente justificado pela chefia imediata, considerando o prazo mínimo de 02 dias úteis </w:t>
      </w:r>
      <w:r w:rsidRPr="00206CC7">
        <w:rPr>
          <w:rFonts w:eastAsia="Times New Roman" w:cstheme="minorHAnsi"/>
          <w:kern w:val="0"/>
          <w:lang w:eastAsia="pt-BR"/>
          <w14:ligatures w14:val="none"/>
        </w:rPr>
        <w:lastRenderedPageBreak/>
        <w:t xml:space="preserve">para quem reside no local de trabalho (Angicos, Caraúbas, Mossoró ou Pau dos Ferros) e 05 dias úteis para quem reside em outras cidades. </w:t>
      </w:r>
    </w:p>
    <w:p w14:paraId="57B9A80D" w14:textId="77777777" w:rsidR="00206CC7" w:rsidRP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7.6.2. Informar e manter atualizado número de telefone, fixo ou móvel, de livre divulgação tanto dentro do órgão ou da entidade quanto para o público externo que necessitar contatá-lo. </w:t>
      </w:r>
    </w:p>
    <w:p w14:paraId="0870DBC2" w14:textId="77777777" w:rsidR="00206CC7" w:rsidRP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7.6.3. Permanecer disponível para contato observando o horário de funcionamento de sua unidade de execução. </w:t>
      </w:r>
    </w:p>
    <w:p w14:paraId="6CAB5D91" w14:textId="77777777" w:rsidR="00206CC7" w:rsidRP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7.6.5. Manter a chefia imediata informada, de forma periódica, e sempre que demandado, por meio de </w:t>
      </w:r>
      <w:proofErr w:type="spellStart"/>
      <w:r w:rsidRPr="00206CC7">
        <w:rPr>
          <w:rFonts w:eastAsia="Times New Roman" w:cstheme="minorHAnsi"/>
          <w:kern w:val="0"/>
          <w:lang w:eastAsia="pt-BR"/>
          <w14:ligatures w14:val="none"/>
        </w:rPr>
        <w:t>mensagem</w:t>
      </w:r>
      <w:proofErr w:type="spellEnd"/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 de correio eletrônico institucional ou outra forma de comunicação previamente acordada, acerca da evolução do trabalho, bem como indicar eventuais dificuldades, dúvidas ou informações que possam atrasar ou prejudicar o andamento das atividades. </w:t>
      </w:r>
    </w:p>
    <w:p w14:paraId="05317772" w14:textId="77777777" w:rsidR="00206CC7" w:rsidRP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7.6.6. Zelar pelas informações acessadas de forma remota, mediante observância às normas internas e externas de segurança da informação. </w:t>
      </w:r>
    </w:p>
    <w:p w14:paraId="55BFF5F4" w14:textId="77777777" w:rsidR="00206CC7" w:rsidRP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7.6.7. Concluir as compensações de carga horária antes do início da sua participação no PGD, caso esteja em regime de execução integral. </w:t>
      </w:r>
    </w:p>
    <w:p w14:paraId="404B6B8E" w14:textId="77777777" w:rsidR="00206CC7" w:rsidRP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>7.7. As responsabilidades previstas na Resolução nº 69/2022 CONSUNI/</w:t>
      </w:r>
      <w:proofErr w:type="spellStart"/>
      <w:r w:rsidRPr="00206CC7">
        <w:rPr>
          <w:rFonts w:eastAsia="Times New Roman" w:cstheme="minorHAnsi"/>
          <w:kern w:val="0"/>
          <w:lang w:eastAsia="pt-BR"/>
          <w14:ligatures w14:val="none"/>
        </w:rPr>
        <w:t>Ufersa</w:t>
      </w:r>
      <w:proofErr w:type="spellEnd"/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, transcritas neste edital, serão firmadas em Termo de Ciência e Responsabilidade. </w:t>
      </w:r>
    </w:p>
    <w:p w14:paraId="2869FF3A" w14:textId="77777777" w:rsidR="00206CC7" w:rsidRP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7.9. É de inteira responsabilidade do servidor participante manter a infraestrutura necessária para o exercício de suas atribuições, inclusive aquelas relacionadas à segurança da informação, quando o regime de execução do PGD for na modalidade teletrabalho. </w:t>
      </w:r>
    </w:p>
    <w:p w14:paraId="05712958" w14:textId="77777777" w:rsidR="00206CC7" w:rsidRP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>7.10. Caso haja estagiários, estes deverão ser acompanhados por, pelo menos, um servidor do setor, visto que eles não podem cumprir suas atividades sem supervisão.</w:t>
      </w:r>
    </w:p>
    <w:p w14:paraId="1080376A" w14:textId="246252ED" w:rsidR="00206CC7" w:rsidRPr="0021036A" w:rsidRDefault="00206CC7" w:rsidP="00206CC7">
      <w:pPr>
        <w:jc w:val="both"/>
        <w:rPr>
          <w:rFonts w:eastAsia="Times New Roman" w:cstheme="minorHAnsi"/>
          <w:b/>
          <w:bCs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 </w:t>
      </w:r>
      <w:r w:rsidRPr="0021036A">
        <w:rPr>
          <w:rFonts w:eastAsia="Times New Roman" w:cstheme="minorHAnsi"/>
          <w:b/>
          <w:bCs/>
          <w:kern w:val="0"/>
          <w:lang w:eastAsia="pt-BR"/>
          <w14:ligatures w14:val="none"/>
        </w:rPr>
        <w:t xml:space="preserve">8. DA TABELA DE ATIVIDADES E DAS VAGAS </w:t>
      </w:r>
    </w:p>
    <w:p w14:paraId="28BC6844" w14:textId="5886940A" w:rsidR="00234B54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8.1. A Tabela de Atividades constará como </w:t>
      </w:r>
      <w:r w:rsidR="00924B9E">
        <w:rPr>
          <w:rFonts w:eastAsia="Times New Roman" w:cstheme="minorHAnsi"/>
          <w:kern w:val="0"/>
          <w:lang w:eastAsia="pt-BR"/>
          <w14:ligatures w14:val="none"/>
        </w:rPr>
        <w:t>A</w:t>
      </w: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nexo </w:t>
      </w:r>
      <w:r w:rsidR="00924B9E">
        <w:rPr>
          <w:rFonts w:eastAsia="Times New Roman" w:cstheme="minorHAnsi"/>
          <w:kern w:val="0"/>
          <w:lang w:eastAsia="pt-BR"/>
          <w14:ligatures w14:val="none"/>
        </w:rPr>
        <w:t>01</w:t>
      </w: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 deste edital. </w:t>
      </w:r>
    </w:p>
    <w:p w14:paraId="21DAA06C" w14:textId="16FAA5EE" w:rsid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8.2. Distribuição das vagas e regime de execução. </w:t>
      </w:r>
    </w:p>
    <w:p w14:paraId="510A1960" w14:textId="77777777" w:rsidR="001F24BC" w:rsidRDefault="001F24BC" w:rsidP="001F24BC">
      <w:pPr>
        <w:spacing w:after="24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9"/>
        <w:gridCol w:w="1405"/>
        <w:gridCol w:w="1775"/>
        <w:gridCol w:w="1219"/>
        <w:gridCol w:w="1195"/>
        <w:gridCol w:w="1381"/>
      </w:tblGrid>
      <w:tr w:rsidR="001F24BC" w14:paraId="10156336" w14:textId="77777777" w:rsidTr="001F24BC">
        <w:trPr>
          <w:trHeight w:val="181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B7C4A00" w14:textId="77777777" w:rsidR="001F24BC" w:rsidRDefault="001F24BC">
            <w:pPr>
              <w:pStyle w:val="NormalWeb"/>
              <w:spacing w:before="117" w:beforeAutospacing="0" w:after="0" w:afterAutospacing="0"/>
              <w:ind w:left="89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Setor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A2F9879" w14:textId="77777777" w:rsidR="001F24BC" w:rsidRDefault="001F24BC">
            <w:pPr>
              <w:pStyle w:val="NormalWeb"/>
              <w:spacing w:before="117" w:beforeAutospacing="0" w:after="0" w:afterAutospacing="0"/>
              <w:ind w:left="89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EF935D2" w14:textId="77777777" w:rsidR="001F24BC" w:rsidRDefault="001F24BC">
            <w:pPr>
              <w:pStyle w:val="NormalWeb"/>
              <w:spacing w:before="117" w:beforeAutospacing="0" w:after="0" w:afterAutospacing="0"/>
              <w:ind w:left="89" w:right="675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de servidores lotados na unidade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992874A" w14:textId="77777777" w:rsidR="001F24BC" w:rsidRDefault="001F24BC">
            <w:pPr>
              <w:pStyle w:val="NormalWeb"/>
              <w:spacing w:before="117" w:beforeAutospacing="0" w:after="0" w:afterAutospacing="0"/>
              <w:ind w:left="89" w:right="381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Vagas Regime Integral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55CFF19" w14:textId="77777777" w:rsidR="001F24BC" w:rsidRDefault="001F24BC">
            <w:pPr>
              <w:pStyle w:val="NormalWeb"/>
              <w:spacing w:before="117" w:beforeAutospacing="0" w:after="0" w:afterAutospacing="0"/>
              <w:ind w:left="89" w:right="381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Vagas Regime Parcial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BB31410" w14:textId="77777777" w:rsidR="001F24BC" w:rsidRDefault="001F24BC">
            <w:pPr>
              <w:pStyle w:val="NormalWeb"/>
              <w:spacing w:before="117" w:beforeAutospacing="0" w:after="0" w:afterAutospacing="0"/>
              <w:ind w:left="89" w:right="145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Força de Trabalho presencial diária (mínimo de 20% do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total de servidores)</w:t>
            </w:r>
          </w:p>
        </w:tc>
      </w:tr>
      <w:tr w:rsidR="001F24BC" w14:paraId="6C510766" w14:textId="77777777" w:rsidTr="001F24BC">
        <w:trPr>
          <w:trHeight w:val="469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F8BC757" w14:textId="77777777" w:rsidR="001F24BC" w:rsidRDefault="001F24BC">
            <w:pPr>
              <w:pStyle w:val="NormalWeb"/>
              <w:spacing w:before="113" w:beforeAutospacing="0" w:after="0" w:afterAutospacing="0"/>
              <w:ind w:left="89" w:right="316"/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lastRenderedPageBreak/>
              <w:t>Nome da subunidade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06B1B56" w14:textId="77777777" w:rsidR="001F24BC" w:rsidRDefault="001F24BC">
            <w:pPr>
              <w:pStyle w:val="NormalWeb"/>
              <w:spacing w:before="113" w:beforeAutospacing="0" w:after="0" w:afterAutospacing="0"/>
              <w:ind w:left="89"/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Administrador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8049E11" w14:textId="77777777" w:rsidR="001F24BC" w:rsidRDefault="001F24BC">
            <w:pPr>
              <w:pStyle w:val="NormalWeb"/>
              <w:spacing w:before="113" w:beforeAutospacing="0" w:after="0" w:afterAutospacing="0"/>
              <w:ind w:left="89"/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430B444" w14:textId="77777777" w:rsidR="001F24BC" w:rsidRDefault="001F24BC">
            <w:pPr>
              <w:pStyle w:val="NormalWeb"/>
              <w:spacing w:before="113" w:beforeAutospacing="0" w:after="0" w:afterAutospacing="0"/>
              <w:ind w:left="89"/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B80501E" w14:textId="77777777" w:rsidR="001F24BC" w:rsidRDefault="001F24BC">
            <w:pPr>
              <w:pStyle w:val="NormalWeb"/>
              <w:spacing w:before="113" w:beforeAutospacing="0" w:after="0" w:afterAutospacing="0"/>
              <w:ind w:left="89"/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48E90AE" w14:textId="77777777" w:rsidR="001F24BC" w:rsidRDefault="001F24BC">
            <w:pPr>
              <w:pStyle w:val="NormalWeb"/>
              <w:spacing w:before="113" w:beforeAutospacing="0" w:after="0" w:afterAutospacing="0"/>
              <w:ind w:left="89"/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1</w:t>
            </w:r>
          </w:p>
        </w:tc>
      </w:tr>
      <w:tr w:rsidR="001F24BC" w14:paraId="1189CA96" w14:textId="77777777" w:rsidTr="001F24BC">
        <w:trPr>
          <w:trHeight w:val="105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95C9FD" w14:textId="77777777" w:rsidR="001F24BC" w:rsidRDefault="001F24B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C72EB84" w14:textId="77777777" w:rsidR="001F24BC" w:rsidRDefault="001F24BC">
            <w:pPr>
              <w:pStyle w:val="NormalWeb"/>
              <w:spacing w:before="107" w:beforeAutospacing="0" w:after="0" w:afterAutospacing="0"/>
              <w:ind w:left="89"/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Estatístico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FC2037E" w14:textId="77777777" w:rsidR="001F24BC" w:rsidRDefault="001F24BC">
            <w:pPr>
              <w:pStyle w:val="NormalWeb"/>
              <w:spacing w:before="107" w:beforeAutospacing="0" w:after="0" w:afterAutospacing="0"/>
              <w:ind w:left="89"/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10CB8C2" w14:textId="77777777" w:rsidR="001F24BC" w:rsidRDefault="001F24BC">
            <w:pPr>
              <w:pStyle w:val="NormalWeb"/>
              <w:spacing w:before="107" w:beforeAutospacing="0" w:after="0" w:afterAutospacing="0"/>
              <w:ind w:left="89"/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018EF54" w14:textId="77777777" w:rsidR="001F24BC" w:rsidRDefault="001F24BC">
            <w:pPr>
              <w:pStyle w:val="NormalWeb"/>
              <w:spacing w:before="107" w:beforeAutospacing="0" w:after="0" w:afterAutospacing="0"/>
              <w:ind w:left="89"/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A21EF1" w14:textId="77777777" w:rsidR="001F24BC" w:rsidRDefault="001F24BC">
            <w:pPr>
              <w:rPr>
                <w:sz w:val="24"/>
                <w:szCs w:val="24"/>
              </w:rPr>
            </w:pPr>
          </w:p>
        </w:tc>
      </w:tr>
    </w:tbl>
    <w:p w14:paraId="090A45AC" w14:textId="77777777" w:rsidR="001F24BC" w:rsidRDefault="001F24BC" w:rsidP="00206CC7">
      <w:pPr>
        <w:jc w:val="both"/>
        <w:rPr>
          <w:rFonts w:eastAsia="Times New Roman" w:cstheme="minorHAnsi"/>
          <w:b/>
          <w:bCs/>
          <w:kern w:val="0"/>
          <w:lang w:eastAsia="pt-BR"/>
          <w14:ligatures w14:val="none"/>
        </w:rPr>
      </w:pPr>
      <w:r w:rsidRPr="00D1670E">
        <w:rPr>
          <w:rFonts w:eastAsia="Times New Roman" w:cstheme="minorHAnsi"/>
          <w:b/>
          <w:bCs/>
          <w:kern w:val="0"/>
          <w:lang w:eastAsia="pt-BR"/>
          <w14:ligatures w14:val="none"/>
        </w:rPr>
        <w:t xml:space="preserve"> </w:t>
      </w:r>
    </w:p>
    <w:p w14:paraId="74A375CC" w14:textId="748763BD" w:rsidR="00206CC7" w:rsidRPr="00D1670E" w:rsidRDefault="00206CC7" w:rsidP="00206CC7">
      <w:pPr>
        <w:jc w:val="both"/>
        <w:rPr>
          <w:rFonts w:eastAsia="Times New Roman" w:cstheme="minorHAnsi"/>
          <w:b/>
          <w:bCs/>
          <w:kern w:val="0"/>
          <w:lang w:eastAsia="pt-BR"/>
          <w14:ligatures w14:val="none"/>
        </w:rPr>
      </w:pPr>
      <w:r w:rsidRPr="00D1670E">
        <w:rPr>
          <w:rFonts w:eastAsia="Times New Roman" w:cstheme="minorHAnsi"/>
          <w:b/>
          <w:bCs/>
          <w:kern w:val="0"/>
          <w:lang w:eastAsia="pt-BR"/>
          <w14:ligatures w14:val="none"/>
        </w:rPr>
        <w:t xml:space="preserve">9. DO RESULTADO </w:t>
      </w:r>
    </w:p>
    <w:p w14:paraId="3DEB1257" w14:textId="61CE27E3" w:rsid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9.1. O resultado da seleção será divulgado na página do Programa de Gestão e Desempenho da </w:t>
      </w:r>
      <w:proofErr w:type="spellStart"/>
      <w:r w:rsidRPr="00206CC7">
        <w:rPr>
          <w:rFonts w:eastAsia="Times New Roman" w:cstheme="minorHAnsi"/>
          <w:kern w:val="0"/>
          <w:lang w:eastAsia="pt-BR"/>
          <w14:ligatures w14:val="none"/>
        </w:rPr>
        <w:t>Ufersa</w:t>
      </w:r>
      <w:proofErr w:type="spellEnd"/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. </w:t>
      </w:r>
      <w:hyperlink r:id="rId8" w:history="1">
        <w:r w:rsidR="00D1670E" w:rsidRPr="00D1670E">
          <w:rPr>
            <w:rStyle w:val="Hyperlink"/>
            <w:rFonts w:eastAsia="Times New Roman" w:cstheme="minorHAnsi"/>
            <w:kern w:val="0"/>
            <w:lang w:eastAsia="pt-BR"/>
            <w14:ligatures w14:val="none"/>
          </w:rPr>
          <w:t>https://pgd.ufersa.edu.br/</w:t>
        </w:r>
      </w:hyperlink>
    </w:p>
    <w:p w14:paraId="07AF1C05" w14:textId="77777777" w:rsidR="00D1670E" w:rsidRPr="00206CC7" w:rsidRDefault="00D1670E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</w:p>
    <w:p w14:paraId="7E2B5790" w14:textId="77777777" w:rsidR="00206CC7" w:rsidRPr="00D1670E" w:rsidRDefault="00206CC7" w:rsidP="00206CC7">
      <w:pPr>
        <w:jc w:val="both"/>
        <w:rPr>
          <w:rFonts w:eastAsia="Times New Roman" w:cstheme="minorHAnsi"/>
          <w:b/>
          <w:bCs/>
          <w:kern w:val="0"/>
          <w:lang w:eastAsia="pt-BR"/>
          <w14:ligatures w14:val="none"/>
        </w:rPr>
      </w:pPr>
      <w:r w:rsidRPr="00D1670E">
        <w:rPr>
          <w:rFonts w:eastAsia="Times New Roman" w:cstheme="minorHAnsi"/>
          <w:b/>
          <w:bCs/>
          <w:kern w:val="0"/>
          <w:lang w:eastAsia="pt-BR"/>
          <w14:ligatures w14:val="none"/>
        </w:rPr>
        <w:t xml:space="preserve">10. DO PLANO DE TRABALHO E DAS METAS DE DESEMPENHO </w:t>
      </w:r>
    </w:p>
    <w:p w14:paraId="5FCB25D9" w14:textId="77777777" w:rsidR="00206CC7" w:rsidRP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10.1. Para estruturação e pactuação do Plano de Trabalho será utilizado o SISGP. </w:t>
      </w:r>
    </w:p>
    <w:p w14:paraId="0F77DD76" w14:textId="77777777" w:rsidR="00206CC7" w:rsidRP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10.2. Compete à chefia imediata do servidor estipular, aferir, monitorar e avaliar o cumprimento das metas e resultados pactuados, com a ciência do servidor, no Plano de Trabalho e no Termo de Ciência e Responsabilidade, através do SISGP. </w:t>
      </w:r>
    </w:p>
    <w:p w14:paraId="0477B35D" w14:textId="77777777" w:rsidR="00206CC7" w:rsidRP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10.3. A aceitação do Plano de Trabalho é de inteira responsabilidade da chefia imediata e do servidor participante, no que tange às tarefas e às atividades acordadas entre ambos para serem realizadas remotamente. </w:t>
      </w:r>
    </w:p>
    <w:p w14:paraId="7F28B2CD" w14:textId="77777777" w:rsidR="00206CC7" w:rsidRP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10.4. O Plano de Trabalho terá a aferição mensal, a depender do setor, das entregas de cada participante, mediante análise fundamentada da chefia imediata, em até trinta dias, a contar do último dia do mês pactuado para entrega, quanto ao atingimento ou não das metas estipuladas. </w:t>
      </w:r>
    </w:p>
    <w:p w14:paraId="72882C76" w14:textId="77777777" w:rsidR="00206CC7" w:rsidRPr="00E31B4C" w:rsidRDefault="00206CC7" w:rsidP="00206CC7">
      <w:pPr>
        <w:jc w:val="both"/>
        <w:rPr>
          <w:rFonts w:eastAsia="Times New Roman" w:cstheme="minorHAnsi"/>
          <w:b/>
          <w:bCs/>
          <w:kern w:val="0"/>
          <w:lang w:eastAsia="pt-BR"/>
          <w14:ligatures w14:val="none"/>
        </w:rPr>
      </w:pPr>
      <w:r w:rsidRPr="00E31B4C">
        <w:rPr>
          <w:rFonts w:eastAsia="Times New Roman" w:cstheme="minorHAnsi"/>
          <w:b/>
          <w:bCs/>
          <w:kern w:val="0"/>
          <w:lang w:eastAsia="pt-BR"/>
          <w14:ligatures w14:val="none"/>
        </w:rPr>
        <w:t xml:space="preserve">11. DOS CRITÉRIOS DE DESLIGAMENTO DO SERVIDOR POR DESEMPENHO </w:t>
      </w:r>
    </w:p>
    <w:p w14:paraId="6D1E945D" w14:textId="77777777" w:rsidR="00206CC7" w:rsidRP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>11.1. O desligamento do PGD ocorrerá nas hipóteses e condições previstas no Art. 33, incisos I a VI, da Resolução nº 69/2022 CONSUNI/</w:t>
      </w:r>
      <w:proofErr w:type="spellStart"/>
      <w:r w:rsidRPr="00206CC7">
        <w:rPr>
          <w:rFonts w:eastAsia="Times New Roman" w:cstheme="minorHAnsi"/>
          <w:kern w:val="0"/>
          <w:lang w:eastAsia="pt-BR"/>
          <w14:ligatures w14:val="none"/>
        </w:rPr>
        <w:t>Ufersa</w:t>
      </w:r>
      <w:proofErr w:type="spellEnd"/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, de 18 de outubro de 2022. </w:t>
      </w:r>
    </w:p>
    <w:p w14:paraId="492EAA65" w14:textId="0DA4797C" w:rsidR="00206CC7" w:rsidRP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11.2. Além das disposições do item anterior, o desligamento deverá ocorrer quando a comunicação com o servidor não for efetiva: o não comparecimento em reuniões virtuais sejam periódicas ou não; o não funcionamento de algumas tecnologias listadas a priori neste edital de seleção e na tabela de atividades para constituição dos planos de trabalho, ou seja, não </w:t>
      </w:r>
      <w:r w:rsidRPr="00206CC7">
        <w:rPr>
          <w:rFonts w:eastAsia="Times New Roman" w:cstheme="minorHAnsi"/>
          <w:kern w:val="0"/>
          <w:lang w:eastAsia="pt-BR"/>
          <w14:ligatures w14:val="none"/>
        </w:rPr>
        <w:lastRenderedPageBreak/>
        <w:t>comparecimento nas convocações para reuniões virtuais ou o não comparecimento nas atividades presenciais previstas no plano de trabalho caracteriza desc</w:t>
      </w:r>
      <w:r w:rsidR="00E31B4C">
        <w:rPr>
          <w:rFonts w:eastAsia="Times New Roman" w:cstheme="minorHAnsi"/>
          <w:kern w:val="0"/>
          <w:lang w:eastAsia="pt-BR"/>
          <w14:ligatures w14:val="none"/>
        </w:rPr>
        <w:t>u</w:t>
      </w: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mprimento do termo de ciência e responsabilidade, desde que não justificada, cabendo a chefia a responsabilidade por esta análise. </w:t>
      </w:r>
    </w:p>
    <w:p w14:paraId="1E4BD337" w14:textId="77777777" w:rsidR="00206CC7" w:rsidRPr="001F24BC" w:rsidRDefault="00206CC7" w:rsidP="00206CC7">
      <w:pPr>
        <w:jc w:val="both"/>
        <w:rPr>
          <w:rFonts w:eastAsia="Times New Roman" w:cstheme="minorHAnsi"/>
          <w:b/>
          <w:bCs/>
          <w:kern w:val="0"/>
          <w:lang w:eastAsia="pt-BR"/>
          <w14:ligatures w14:val="none"/>
        </w:rPr>
      </w:pPr>
      <w:r w:rsidRPr="001F24BC">
        <w:rPr>
          <w:rFonts w:eastAsia="Times New Roman" w:cstheme="minorHAnsi"/>
          <w:b/>
          <w:bCs/>
          <w:kern w:val="0"/>
          <w:lang w:eastAsia="pt-BR"/>
          <w14:ligatures w14:val="none"/>
        </w:rPr>
        <w:t xml:space="preserve">12. DO DESLIGAMENTO DO PGD </w:t>
      </w:r>
    </w:p>
    <w:p w14:paraId="649369A2" w14:textId="77777777" w:rsidR="00D1670E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12.1 O servidor participante do PGD poderá ser desligado do programa nas seguintes hipóteses: </w:t>
      </w:r>
    </w:p>
    <w:p w14:paraId="5DF29562" w14:textId="116180B5" w:rsidR="00206CC7" w:rsidRP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12.1.1. Se for excluído da modalidade teletrabalho ou do PGD conforme o item 11 deste edital. </w:t>
      </w:r>
    </w:p>
    <w:p w14:paraId="3E59B77B" w14:textId="77777777" w:rsidR="00206CC7" w:rsidRP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>12.1.2. Se o PGD for suspenso ou revogado, nos termos do Art. 34 da Resolução nº 69/2022 CONSUNI/</w:t>
      </w:r>
      <w:proofErr w:type="spellStart"/>
      <w:r w:rsidRPr="00206CC7">
        <w:rPr>
          <w:rFonts w:eastAsia="Times New Roman" w:cstheme="minorHAnsi"/>
          <w:kern w:val="0"/>
          <w:lang w:eastAsia="pt-BR"/>
          <w14:ligatures w14:val="none"/>
        </w:rPr>
        <w:t>Ufersa</w:t>
      </w:r>
      <w:proofErr w:type="spellEnd"/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, de 18 de outubro de 2022. </w:t>
      </w:r>
    </w:p>
    <w:p w14:paraId="12E0AC39" w14:textId="77777777" w:rsidR="00206CC7" w:rsidRPr="00206CC7" w:rsidRDefault="00206CC7" w:rsidP="00206CC7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>12.2. Caberá recurso, quando do desligamento do servidor por desempenho, nos termos do Art. 33, inciso VI, § 2º da Resolução nº 69/2022 CONSUNI/</w:t>
      </w:r>
      <w:proofErr w:type="spellStart"/>
      <w:r w:rsidRPr="00206CC7">
        <w:rPr>
          <w:rFonts w:eastAsia="Times New Roman" w:cstheme="minorHAnsi"/>
          <w:kern w:val="0"/>
          <w:lang w:eastAsia="pt-BR"/>
          <w14:ligatures w14:val="none"/>
        </w:rPr>
        <w:t>Ufersa</w:t>
      </w:r>
      <w:proofErr w:type="spellEnd"/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, de 18 de outubro de 2022. </w:t>
      </w:r>
    </w:p>
    <w:p w14:paraId="503BC592" w14:textId="77777777" w:rsidR="00206CC7" w:rsidRPr="001F24BC" w:rsidRDefault="00206CC7" w:rsidP="00206CC7">
      <w:pPr>
        <w:jc w:val="both"/>
        <w:rPr>
          <w:rFonts w:eastAsia="Times New Roman" w:cstheme="minorHAnsi"/>
          <w:b/>
          <w:bCs/>
          <w:kern w:val="0"/>
          <w:lang w:eastAsia="pt-BR"/>
          <w14:ligatures w14:val="none"/>
        </w:rPr>
      </w:pPr>
      <w:r w:rsidRPr="001F24BC">
        <w:rPr>
          <w:rFonts w:eastAsia="Times New Roman" w:cstheme="minorHAnsi"/>
          <w:b/>
          <w:bCs/>
          <w:kern w:val="0"/>
          <w:lang w:eastAsia="pt-BR"/>
          <w14:ligatures w14:val="none"/>
        </w:rPr>
        <w:t xml:space="preserve">13. DO CRONOGRAMA </w:t>
      </w:r>
    </w:p>
    <w:p w14:paraId="2E51D579" w14:textId="2D257761" w:rsidR="00D1670E" w:rsidRPr="00D1670E" w:rsidRDefault="00206CC7" w:rsidP="00D1670E">
      <w:pPr>
        <w:jc w:val="both"/>
        <w:rPr>
          <w:rFonts w:eastAsia="Times New Roman" w:cstheme="minorHAnsi"/>
          <w:kern w:val="0"/>
          <w:lang w:eastAsia="pt-BR"/>
          <w14:ligatures w14:val="none"/>
        </w:rPr>
      </w:pPr>
      <w:r w:rsidRPr="00206CC7">
        <w:rPr>
          <w:rFonts w:eastAsia="Times New Roman" w:cstheme="minorHAnsi"/>
          <w:kern w:val="0"/>
          <w:lang w:eastAsia="pt-BR"/>
          <w14:ligatures w14:val="none"/>
        </w:rPr>
        <w:t xml:space="preserve">13.1. As etapas do Edital estão apresentadas etapas a seguir: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3"/>
        <w:gridCol w:w="3071"/>
      </w:tblGrid>
      <w:tr w:rsidR="00D1670E" w:rsidRPr="00D1670E" w14:paraId="1A656931" w14:textId="77777777" w:rsidTr="00D1670E">
        <w:trPr>
          <w:trHeight w:val="46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47746C5" w14:textId="77777777" w:rsidR="00D1670E" w:rsidRPr="00D1670E" w:rsidRDefault="00D1670E" w:rsidP="00D1670E">
            <w:pPr>
              <w:spacing w:before="107" w:after="0" w:line="240" w:lineRule="auto"/>
              <w:ind w:left="8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D1670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ETAPAS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EE2B5CE" w14:textId="77777777" w:rsidR="00D1670E" w:rsidRPr="00D1670E" w:rsidRDefault="00D1670E" w:rsidP="00D1670E">
            <w:pPr>
              <w:spacing w:before="107" w:after="0" w:line="240" w:lineRule="auto"/>
              <w:ind w:left="8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D1670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PERÍODO</w:t>
            </w:r>
          </w:p>
        </w:tc>
      </w:tr>
      <w:tr w:rsidR="00D1670E" w:rsidRPr="00D1670E" w14:paraId="3139D75F" w14:textId="77777777" w:rsidTr="00D1670E">
        <w:trPr>
          <w:trHeight w:val="73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F814FF9" w14:textId="77777777" w:rsidR="00D1670E" w:rsidRPr="00D1670E" w:rsidRDefault="00D1670E" w:rsidP="00D1670E">
            <w:pPr>
              <w:spacing w:before="107" w:after="0" w:line="240" w:lineRule="auto"/>
              <w:ind w:left="8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1670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Publicação do Edital.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EE5CEC2" w14:textId="5B9DBBFB" w:rsidR="00D1670E" w:rsidRPr="00D1670E" w:rsidRDefault="00D1670E" w:rsidP="00D1670E">
            <w:pPr>
              <w:spacing w:before="107"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>xx</w:t>
            </w:r>
            <w:proofErr w:type="spellEnd"/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>xx</w:t>
            </w:r>
            <w:proofErr w:type="spellEnd"/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>xxx</w:t>
            </w:r>
            <w:proofErr w:type="spellEnd"/>
          </w:p>
        </w:tc>
      </w:tr>
      <w:tr w:rsidR="00D1670E" w:rsidRPr="00D1670E" w14:paraId="7FA45828" w14:textId="77777777" w:rsidTr="00D1670E">
        <w:trPr>
          <w:trHeight w:val="45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3082AC3" w14:textId="77777777" w:rsidR="00D1670E" w:rsidRPr="00D1670E" w:rsidRDefault="00D1670E" w:rsidP="00D1670E">
            <w:pPr>
              <w:spacing w:before="100" w:after="0" w:line="240" w:lineRule="auto"/>
              <w:ind w:left="8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1670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Período de candidatura do servidor.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B5D26C0" w14:textId="731A0595" w:rsidR="00D1670E" w:rsidRPr="00D1670E" w:rsidRDefault="00D1670E" w:rsidP="00D1670E">
            <w:pPr>
              <w:spacing w:before="100"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 xml:space="preserve">Das 07h30min de 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>xx</w:t>
            </w:r>
            <w:proofErr w:type="spellEnd"/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>xx</w:t>
            </w:r>
            <w:proofErr w:type="spellEnd"/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>xxx</w:t>
            </w:r>
            <w:proofErr w:type="spellEnd"/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 xml:space="preserve"> às 16h30min de 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>xx</w:t>
            </w:r>
            <w:proofErr w:type="spellEnd"/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>xx</w:t>
            </w:r>
            <w:proofErr w:type="spellEnd"/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>xxx</w:t>
            </w:r>
            <w:proofErr w:type="spellEnd"/>
          </w:p>
        </w:tc>
      </w:tr>
      <w:tr w:rsidR="00D1670E" w:rsidRPr="00D1670E" w14:paraId="0234BD90" w14:textId="77777777" w:rsidTr="00D1670E">
        <w:trPr>
          <w:trHeight w:val="100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ED6F083" w14:textId="260F5BEE" w:rsidR="00D1670E" w:rsidRPr="00D1670E" w:rsidRDefault="00D1670E" w:rsidP="00D1670E">
            <w:pPr>
              <w:spacing w:before="114" w:after="0" w:line="240" w:lineRule="auto"/>
              <w:ind w:left="89" w:right="1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1670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Divulgação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do resultado</w:t>
            </w:r>
            <w:r w:rsidRPr="00D1670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e habilitação dos servidores selecionados pela chefia imediata no sistema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6D5C6B3" w14:textId="0463ACC4" w:rsidR="00D1670E" w:rsidRPr="00D1670E" w:rsidRDefault="00D1670E" w:rsidP="00D1670E">
            <w:pPr>
              <w:spacing w:before="114"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>xx</w:t>
            </w:r>
            <w:proofErr w:type="spellEnd"/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>xx</w:t>
            </w:r>
            <w:proofErr w:type="spellEnd"/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>xxx</w:t>
            </w:r>
            <w:proofErr w:type="spellEnd"/>
          </w:p>
        </w:tc>
      </w:tr>
      <w:tr w:rsidR="00D1670E" w:rsidRPr="00D1670E" w14:paraId="491967F3" w14:textId="77777777" w:rsidTr="00D1670E">
        <w:trPr>
          <w:trHeight w:val="100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61660" w14:textId="54D6202F" w:rsidR="00D1670E" w:rsidRPr="00D1670E" w:rsidRDefault="00D1670E" w:rsidP="00D1670E">
            <w:pPr>
              <w:spacing w:before="114" w:after="0" w:line="240" w:lineRule="auto"/>
              <w:ind w:left="89" w:right="126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Período para interposição de recurso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852CEE" w14:textId="72954CA7" w:rsidR="00D1670E" w:rsidRPr="00D1670E" w:rsidRDefault="00D1670E" w:rsidP="00D1670E">
            <w:pPr>
              <w:spacing w:before="114" w:after="0" w:line="240" w:lineRule="auto"/>
              <w:ind w:left="89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 xml:space="preserve">De 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>xx</w:t>
            </w:r>
            <w:proofErr w:type="spellEnd"/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>xx</w:t>
            </w:r>
            <w:proofErr w:type="spellEnd"/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>xxx</w:t>
            </w:r>
            <w:proofErr w:type="spellEnd"/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>xx</w:t>
            </w:r>
            <w:proofErr w:type="spellEnd"/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>xx</w:t>
            </w:r>
            <w:proofErr w:type="spellEnd"/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>xxx</w:t>
            </w:r>
            <w:proofErr w:type="spellEnd"/>
          </w:p>
        </w:tc>
      </w:tr>
      <w:tr w:rsidR="00D1670E" w:rsidRPr="00D1670E" w14:paraId="5ABDAA9A" w14:textId="77777777" w:rsidTr="00D1670E">
        <w:trPr>
          <w:trHeight w:val="100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C58EC98" w14:textId="77777777" w:rsidR="00D1670E" w:rsidRPr="00D1670E" w:rsidRDefault="00D1670E" w:rsidP="00D1670E">
            <w:pPr>
              <w:spacing w:before="114" w:after="0" w:line="240" w:lineRule="auto"/>
              <w:ind w:left="89" w:right="1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1670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Cadastro dos Planos de Trabalho Individuais no SISGP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A794E4D" w14:textId="07501D4A" w:rsidR="00D1670E" w:rsidRPr="00D1670E" w:rsidRDefault="00D1670E" w:rsidP="00D1670E">
            <w:pPr>
              <w:spacing w:before="114"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 xml:space="preserve">De 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>xx</w:t>
            </w:r>
            <w:proofErr w:type="spellEnd"/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>xx</w:t>
            </w:r>
            <w:proofErr w:type="spellEnd"/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>xxx</w:t>
            </w:r>
            <w:proofErr w:type="spellEnd"/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>xx</w:t>
            </w:r>
            <w:proofErr w:type="spellEnd"/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>xx</w:t>
            </w:r>
            <w:proofErr w:type="spellEnd"/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>xxx</w:t>
            </w:r>
            <w:proofErr w:type="spellEnd"/>
          </w:p>
        </w:tc>
      </w:tr>
      <w:tr w:rsidR="00D1670E" w:rsidRPr="00D1670E" w14:paraId="250ACD50" w14:textId="77777777" w:rsidTr="00D1670E">
        <w:trPr>
          <w:trHeight w:val="100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2991E" w14:textId="7DDDA9AF" w:rsidR="00D1670E" w:rsidRPr="00D1670E" w:rsidRDefault="00D1670E" w:rsidP="00D1670E">
            <w:pPr>
              <w:spacing w:before="114" w:after="0" w:line="240" w:lineRule="auto"/>
              <w:ind w:left="89" w:right="126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Aceite dos </w:t>
            </w:r>
            <w:r w:rsidRPr="00D1670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Planos de Trabalho Individuais no SISGP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28D1F0" w14:textId="5F42DB03" w:rsidR="00D1670E" w:rsidRDefault="00D1670E" w:rsidP="00D1670E">
            <w:pPr>
              <w:spacing w:before="114" w:after="0" w:line="240" w:lineRule="auto"/>
              <w:ind w:left="89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 xml:space="preserve">Até 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>xx</w:t>
            </w:r>
            <w:proofErr w:type="spellEnd"/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>xx</w:t>
            </w:r>
            <w:proofErr w:type="spellEnd"/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>xxx</w:t>
            </w:r>
            <w:proofErr w:type="spellEnd"/>
          </w:p>
        </w:tc>
      </w:tr>
      <w:tr w:rsidR="00D1670E" w:rsidRPr="00D1670E" w14:paraId="1DF8C381" w14:textId="77777777" w:rsidTr="00D1670E">
        <w:trPr>
          <w:trHeight w:val="72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946AC7D" w14:textId="4DD38A32" w:rsidR="00D1670E" w:rsidRPr="00D1670E" w:rsidRDefault="00D1670E" w:rsidP="00D1670E">
            <w:pPr>
              <w:spacing w:before="104" w:after="0" w:line="240" w:lineRule="auto"/>
              <w:ind w:left="8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lastRenderedPageBreak/>
              <w:t xml:space="preserve">Início da execução dos </w:t>
            </w:r>
            <w:r w:rsidRPr="00D1670E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Planos de Trabalho Individuais no SISGP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7540961" w14:textId="572F70DC" w:rsidR="00D1670E" w:rsidRPr="00D1670E" w:rsidRDefault="00D1670E" w:rsidP="00D1670E">
            <w:pPr>
              <w:spacing w:before="104"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>xx</w:t>
            </w:r>
            <w:proofErr w:type="spellEnd"/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>xx</w:t>
            </w:r>
            <w:proofErr w:type="spellEnd"/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  <w:t>xxx</w:t>
            </w:r>
            <w:proofErr w:type="spellEnd"/>
          </w:p>
        </w:tc>
      </w:tr>
    </w:tbl>
    <w:p w14:paraId="13AECBBF" w14:textId="77777777" w:rsidR="00D1670E" w:rsidRDefault="00D1670E" w:rsidP="00206CC7">
      <w:pPr>
        <w:jc w:val="both"/>
        <w:rPr>
          <w:rFonts w:ascii="Arial" w:hAnsi="Arial" w:cs="Arial"/>
          <w:sz w:val="24"/>
          <w:szCs w:val="24"/>
        </w:rPr>
      </w:pPr>
    </w:p>
    <w:p w14:paraId="64DF9286" w14:textId="2163FB5C" w:rsidR="00206CC7" w:rsidRPr="00E31B4C" w:rsidRDefault="00206CC7" w:rsidP="00206CC7">
      <w:pPr>
        <w:jc w:val="both"/>
        <w:rPr>
          <w:rFonts w:cstheme="minorHAnsi"/>
        </w:rPr>
      </w:pPr>
      <w:r w:rsidRPr="00E31B4C">
        <w:rPr>
          <w:rFonts w:cstheme="minorHAnsi"/>
        </w:rPr>
        <w:t xml:space="preserve"> </w:t>
      </w:r>
    </w:p>
    <w:p w14:paraId="70051B82" w14:textId="77777777" w:rsidR="00206CC7" w:rsidRPr="001F24BC" w:rsidRDefault="00206CC7" w:rsidP="00206CC7">
      <w:pPr>
        <w:jc w:val="both"/>
        <w:rPr>
          <w:rFonts w:cstheme="minorHAnsi"/>
          <w:b/>
          <w:bCs/>
        </w:rPr>
      </w:pPr>
      <w:r w:rsidRPr="001F24BC">
        <w:rPr>
          <w:rFonts w:cstheme="minorHAnsi"/>
          <w:b/>
          <w:bCs/>
        </w:rPr>
        <w:t xml:space="preserve">14. DAS DISPOSIÇÕES FINAIS </w:t>
      </w:r>
    </w:p>
    <w:p w14:paraId="0EFD3B99" w14:textId="77777777" w:rsidR="00206CC7" w:rsidRPr="00E31B4C" w:rsidRDefault="00206CC7" w:rsidP="00206CC7">
      <w:pPr>
        <w:jc w:val="both"/>
        <w:rPr>
          <w:rFonts w:cstheme="minorHAnsi"/>
        </w:rPr>
      </w:pPr>
      <w:r w:rsidRPr="00E31B4C">
        <w:rPr>
          <w:rFonts w:cstheme="minorHAnsi"/>
        </w:rPr>
        <w:t>14.1. A participação na presente seleção importa na aceitação integral do conteúdo deste Edital, bem como, das disposições contidas na Resolução nº 69/2022 CONSUNI/</w:t>
      </w:r>
      <w:proofErr w:type="spellStart"/>
      <w:r w:rsidRPr="00E31B4C">
        <w:rPr>
          <w:rFonts w:cstheme="minorHAnsi"/>
        </w:rPr>
        <w:t>Ufersa</w:t>
      </w:r>
      <w:proofErr w:type="spellEnd"/>
      <w:r w:rsidRPr="00E31B4C">
        <w:rPr>
          <w:rFonts w:cstheme="minorHAnsi"/>
        </w:rPr>
        <w:t xml:space="preserve">, de 18 de outubro de 2022, no Decreto nº 11.072 de 17 de maio de 2022. </w:t>
      </w:r>
    </w:p>
    <w:p w14:paraId="23E40951" w14:textId="515C82F7" w:rsidR="00206CC7" w:rsidRPr="00E31B4C" w:rsidRDefault="00206CC7" w:rsidP="00206CC7">
      <w:pPr>
        <w:jc w:val="both"/>
        <w:rPr>
          <w:rFonts w:cstheme="minorHAnsi"/>
        </w:rPr>
      </w:pPr>
      <w:r w:rsidRPr="00E31B4C">
        <w:rPr>
          <w:rFonts w:cstheme="minorHAnsi"/>
        </w:rPr>
        <w:t xml:space="preserve">14.2. Este edital ficará disponível no sítio eletrônico do Programa de Gestão e Desempenho da </w:t>
      </w:r>
      <w:proofErr w:type="spellStart"/>
      <w:r w:rsidRPr="00E31B4C">
        <w:rPr>
          <w:rFonts w:cstheme="minorHAnsi"/>
        </w:rPr>
        <w:t>Ufersa</w:t>
      </w:r>
      <w:proofErr w:type="spellEnd"/>
      <w:r w:rsidR="00E31B4C">
        <w:rPr>
          <w:rFonts w:cstheme="minorHAnsi"/>
        </w:rPr>
        <w:t xml:space="preserve">: </w:t>
      </w:r>
      <w:hyperlink r:id="rId9" w:history="1">
        <w:r w:rsidR="00E31B4C" w:rsidRPr="00E31B4C">
          <w:rPr>
            <w:rStyle w:val="Hyperlink"/>
            <w:rFonts w:cstheme="minorHAnsi"/>
          </w:rPr>
          <w:t>https://pgd.ufersa.edu.br/</w:t>
        </w:r>
      </w:hyperlink>
      <w:r w:rsidRPr="00E31B4C">
        <w:rPr>
          <w:rFonts w:cstheme="minorHAnsi"/>
        </w:rPr>
        <w:t xml:space="preserve"> </w:t>
      </w:r>
    </w:p>
    <w:p w14:paraId="7E462CC2" w14:textId="78CA40A4" w:rsidR="00206CC7" w:rsidRPr="00E31B4C" w:rsidRDefault="00206CC7" w:rsidP="00206CC7">
      <w:pPr>
        <w:jc w:val="both"/>
        <w:rPr>
          <w:rFonts w:cstheme="minorHAnsi"/>
        </w:rPr>
      </w:pPr>
      <w:r w:rsidRPr="00E31B4C">
        <w:rPr>
          <w:rFonts w:cstheme="minorHAnsi"/>
        </w:rPr>
        <w:t xml:space="preserve">14.3. Para informações e dúvidas referentes ao conteúdo deste Edital, o servidor poderá entrar em contato com </w:t>
      </w:r>
      <w:r w:rsidR="001F24BC" w:rsidRPr="001F24BC">
        <w:rPr>
          <w:rFonts w:cstheme="minorHAnsi"/>
          <w:color w:val="FF0000"/>
        </w:rPr>
        <w:t>(</w:t>
      </w:r>
      <w:r w:rsidR="001F24BC">
        <w:rPr>
          <w:rFonts w:ascii="Calibri" w:hAnsi="Calibri" w:cs="Calibri"/>
          <w:color w:val="FF0000"/>
          <w:u w:val="single"/>
        </w:rPr>
        <w:t>E-MAIL DA UNIDADE PARA CONTATO</w:t>
      </w:r>
      <w:r w:rsidR="001F24BC">
        <w:rPr>
          <w:rFonts w:ascii="Calibri" w:hAnsi="Calibri" w:cs="Calibri"/>
          <w:color w:val="FF0000"/>
          <w:u w:val="single"/>
        </w:rPr>
        <w:t>).</w:t>
      </w:r>
    </w:p>
    <w:p w14:paraId="79E23ECE" w14:textId="77777777" w:rsidR="00E31B4C" w:rsidRDefault="00E31B4C" w:rsidP="00E31B4C">
      <w:pPr>
        <w:jc w:val="center"/>
        <w:rPr>
          <w:rFonts w:cstheme="minorHAnsi"/>
        </w:rPr>
      </w:pPr>
    </w:p>
    <w:p w14:paraId="6530017D" w14:textId="606E8665" w:rsidR="00206CC7" w:rsidRPr="00E31B4C" w:rsidRDefault="00E31B4C" w:rsidP="00E31B4C">
      <w:pPr>
        <w:jc w:val="center"/>
        <w:rPr>
          <w:rFonts w:cstheme="minorHAnsi"/>
        </w:rPr>
      </w:pPr>
      <w:r>
        <w:rPr>
          <w:rFonts w:cstheme="minorHAnsi"/>
          <w:color w:val="FF0000"/>
        </w:rPr>
        <w:t>Cidade</w:t>
      </w:r>
      <w:r w:rsidR="00206CC7" w:rsidRPr="00E31B4C">
        <w:rPr>
          <w:rFonts w:cstheme="minorHAnsi"/>
          <w:color w:val="FF0000"/>
        </w:rPr>
        <w:t xml:space="preserve">, </w:t>
      </w:r>
      <w:r w:rsidRPr="00E31B4C">
        <w:rPr>
          <w:rFonts w:cstheme="minorHAnsi"/>
          <w:color w:val="FF0000"/>
        </w:rPr>
        <w:t>(DATA)</w:t>
      </w:r>
      <w:r w:rsidR="00206CC7" w:rsidRPr="00E31B4C">
        <w:rPr>
          <w:rFonts w:cstheme="minorHAnsi"/>
        </w:rPr>
        <w:t>.</w:t>
      </w:r>
    </w:p>
    <w:p w14:paraId="7DB611B7" w14:textId="699DA923" w:rsidR="00206CC7" w:rsidRPr="00E31B4C" w:rsidRDefault="00E31B4C" w:rsidP="00E31B4C">
      <w:pPr>
        <w:jc w:val="center"/>
        <w:rPr>
          <w:rFonts w:cstheme="minorHAnsi"/>
          <w:color w:val="FF0000"/>
        </w:rPr>
      </w:pPr>
      <w:r w:rsidRPr="00E31B4C">
        <w:rPr>
          <w:rFonts w:cstheme="minorHAnsi"/>
          <w:color w:val="FF0000"/>
        </w:rPr>
        <w:t>Nome do gestor da unidade</w:t>
      </w:r>
    </w:p>
    <w:p w14:paraId="4CD29C9B" w14:textId="072EC011" w:rsidR="00924B9E" w:rsidRDefault="00E31B4C" w:rsidP="00E31B4C">
      <w:pPr>
        <w:jc w:val="center"/>
        <w:rPr>
          <w:rFonts w:cstheme="minorHAnsi"/>
          <w:color w:val="FF0000"/>
        </w:rPr>
      </w:pPr>
      <w:r w:rsidRPr="00E31B4C">
        <w:rPr>
          <w:rFonts w:cstheme="minorHAnsi"/>
          <w:color w:val="FF0000"/>
        </w:rPr>
        <w:t>CARGO</w:t>
      </w:r>
    </w:p>
    <w:p w14:paraId="278B12E9" w14:textId="77777777" w:rsidR="00924B9E" w:rsidRDefault="00924B9E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br w:type="page"/>
      </w:r>
    </w:p>
    <w:p w14:paraId="3AD6617E" w14:textId="77777777" w:rsidR="00924B9E" w:rsidRPr="00924B9E" w:rsidRDefault="00924B9E" w:rsidP="00924B9E">
      <w:pPr>
        <w:jc w:val="center"/>
        <w:rPr>
          <w:rFonts w:cstheme="minorHAnsi"/>
          <w:color w:val="FF0000"/>
        </w:rPr>
      </w:pPr>
      <w:r w:rsidRPr="00924B9E">
        <w:rPr>
          <w:rFonts w:cstheme="minorHAnsi"/>
          <w:color w:val="FF0000"/>
        </w:rPr>
        <w:lastRenderedPageBreak/>
        <w:t>ANEXO 01 TABELA DE ATIVIDADES</w:t>
      </w:r>
    </w:p>
    <w:sectPr w:rsidR="00924B9E" w:rsidRPr="00924B9E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DED493" w14:textId="77777777" w:rsidR="00484EF1" w:rsidRDefault="00484EF1" w:rsidP="00924B9E">
      <w:pPr>
        <w:spacing w:after="0" w:line="240" w:lineRule="auto"/>
      </w:pPr>
      <w:r>
        <w:separator/>
      </w:r>
    </w:p>
  </w:endnote>
  <w:endnote w:type="continuationSeparator" w:id="0">
    <w:p w14:paraId="0B80579A" w14:textId="77777777" w:rsidR="00484EF1" w:rsidRDefault="00484EF1" w:rsidP="0092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31C7B2" w14:textId="77777777" w:rsidR="00484EF1" w:rsidRDefault="00484EF1" w:rsidP="00924B9E">
      <w:pPr>
        <w:spacing w:after="0" w:line="240" w:lineRule="auto"/>
      </w:pPr>
      <w:r>
        <w:separator/>
      </w:r>
    </w:p>
  </w:footnote>
  <w:footnote w:type="continuationSeparator" w:id="0">
    <w:p w14:paraId="745AD652" w14:textId="77777777" w:rsidR="00484EF1" w:rsidRDefault="00484EF1" w:rsidP="00924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D387E5" w14:textId="6DFD5D08" w:rsidR="00924B9E" w:rsidRPr="00924B9E" w:rsidRDefault="00924B9E" w:rsidP="00924B9E">
    <w:pPr>
      <w:pStyle w:val="NormalWeb"/>
      <w:spacing w:before="0" w:beforeAutospacing="0" w:after="0" w:afterAutospacing="0"/>
      <w:jc w:val="center"/>
    </w:pPr>
    <w:r w:rsidRPr="00924B9E">
      <w:rPr>
        <w:noProof/>
        <w:color w:val="000000"/>
        <w:bdr w:val="none" w:sz="0" w:space="0" w:color="auto" w:frame="1"/>
      </w:rPr>
      <w:drawing>
        <wp:inline distT="0" distB="0" distL="0" distR="0" wp14:anchorId="12CFF415" wp14:editId="291647F3">
          <wp:extent cx="890905" cy="878840"/>
          <wp:effectExtent l="0" t="0" r="4445" b="0"/>
          <wp:docPr id="1144008862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1133DC" w14:textId="77777777" w:rsidR="00924B9E" w:rsidRPr="00924B9E" w:rsidRDefault="00924B9E" w:rsidP="00924B9E">
    <w:pPr>
      <w:spacing w:after="0" w:line="240" w:lineRule="auto"/>
      <w:rPr>
        <w:rFonts w:ascii="Times New Roman" w:eastAsia="Times New Roman" w:hAnsi="Times New Roman" w:cs="Times New Roman"/>
        <w:kern w:val="0"/>
        <w:sz w:val="24"/>
        <w:szCs w:val="24"/>
        <w:lang w:eastAsia="pt-BR"/>
        <w14:ligatures w14:val="none"/>
      </w:rPr>
    </w:pPr>
  </w:p>
  <w:p w14:paraId="42FF4654" w14:textId="77777777" w:rsidR="00924B9E" w:rsidRPr="00924B9E" w:rsidRDefault="00924B9E" w:rsidP="00924B9E">
    <w:pPr>
      <w:spacing w:after="0" w:line="240" w:lineRule="auto"/>
      <w:ind w:left="20"/>
      <w:jc w:val="center"/>
      <w:rPr>
        <w:rFonts w:ascii="Times New Roman" w:eastAsia="Times New Roman" w:hAnsi="Times New Roman" w:cs="Times New Roman"/>
        <w:kern w:val="0"/>
        <w:sz w:val="24"/>
        <w:szCs w:val="24"/>
        <w:lang w:eastAsia="pt-BR"/>
        <w14:ligatures w14:val="none"/>
      </w:rPr>
    </w:pPr>
    <w:r w:rsidRPr="00924B9E">
      <w:rPr>
        <w:rFonts w:ascii="Calibri" w:eastAsia="Times New Roman" w:hAnsi="Calibri" w:cs="Calibri"/>
        <w:color w:val="000000"/>
        <w:kern w:val="0"/>
        <w:lang w:eastAsia="pt-BR"/>
        <w14:ligatures w14:val="none"/>
      </w:rPr>
      <w:t>UNIVERSIDADE FEDERAL RURAL DO SEMI-ÁRIDO</w:t>
    </w:r>
  </w:p>
  <w:p w14:paraId="5639E253" w14:textId="77777777" w:rsidR="00924B9E" w:rsidRPr="00924B9E" w:rsidRDefault="00924B9E" w:rsidP="00924B9E">
    <w:pPr>
      <w:spacing w:after="0" w:line="240" w:lineRule="auto"/>
      <w:ind w:left="20"/>
      <w:jc w:val="center"/>
      <w:rPr>
        <w:rFonts w:ascii="Times New Roman" w:eastAsia="Times New Roman" w:hAnsi="Times New Roman" w:cs="Times New Roman"/>
        <w:kern w:val="0"/>
        <w:sz w:val="24"/>
        <w:szCs w:val="24"/>
        <w:lang w:eastAsia="pt-BR"/>
        <w14:ligatures w14:val="none"/>
      </w:rPr>
    </w:pPr>
    <w:r w:rsidRPr="00924B9E">
      <w:rPr>
        <w:rFonts w:ascii="Calibri" w:eastAsia="Times New Roman" w:hAnsi="Calibri" w:cs="Calibri"/>
        <w:color w:val="FF0000"/>
        <w:kern w:val="0"/>
        <w:lang w:eastAsia="pt-BR"/>
        <w14:ligatures w14:val="none"/>
      </w:rPr>
      <w:t>(NOME DA UNIDADE)</w:t>
    </w:r>
  </w:p>
  <w:p w14:paraId="5CD7BCBE" w14:textId="0EC9C7A9" w:rsidR="00924B9E" w:rsidRDefault="00924B9E">
    <w:pPr>
      <w:pStyle w:val="Cabealho"/>
    </w:pPr>
  </w:p>
  <w:p w14:paraId="6F96C06F" w14:textId="77777777" w:rsidR="00924B9E" w:rsidRDefault="00924B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B15D2"/>
    <w:multiLevelType w:val="hybridMultilevel"/>
    <w:tmpl w:val="E9284118"/>
    <w:lvl w:ilvl="0" w:tplc="C5BA2822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1" w:hanging="360"/>
      </w:pPr>
    </w:lvl>
    <w:lvl w:ilvl="2" w:tplc="0416001B" w:tentative="1">
      <w:start w:val="1"/>
      <w:numFmt w:val="lowerRoman"/>
      <w:lvlText w:val="%3."/>
      <w:lvlJc w:val="right"/>
      <w:pPr>
        <w:ind w:left="1911" w:hanging="180"/>
      </w:pPr>
    </w:lvl>
    <w:lvl w:ilvl="3" w:tplc="0416000F" w:tentative="1">
      <w:start w:val="1"/>
      <w:numFmt w:val="decimal"/>
      <w:lvlText w:val="%4."/>
      <w:lvlJc w:val="left"/>
      <w:pPr>
        <w:ind w:left="2631" w:hanging="360"/>
      </w:pPr>
    </w:lvl>
    <w:lvl w:ilvl="4" w:tplc="04160019" w:tentative="1">
      <w:start w:val="1"/>
      <w:numFmt w:val="lowerLetter"/>
      <w:lvlText w:val="%5."/>
      <w:lvlJc w:val="left"/>
      <w:pPr>
        <w:ind w:left="3351" w:hanging="360"/>
      </w:pPr>
    </w:lvl>
    <w:lvl w:ilvl="5" w:tplc="0416001B" w:tentative="1">
      <w:start w:val="1"/>
      <w:numFmt w:val="lowerRoman"/>
      <w:lvlText w:val="%6."/>
      <w:lvlJc w:val="right"/>
      <w:pPr>
        <w:ind w:left="4071" w:hanging="180"/>
      </w:pPr>
    </w:lvl>
    <w:lvl w:ilvl="6" w:tplc="0416000F" w:tentative="1">
      <w:start w:val="1"/>
      <w:numFmt w:val="decimal"/>
      <w:lvlText w:val="%7."/>
      <w:lvlJc w:val="left"/>
      <w:pPr>
        <w:ind w:left="4791" w:hanging="360"/>
      </w:pPr>
    </w:lvl>
    <w:lvl w:ilvl="7" w:tplc="04160019" w:tentative="1">
      <w:start w:val="1"/>
      <w:numFmt w:val="lowerLetter"/>
      <w:lvlText w:val="%8."/>
      <w:lvlJc w:val="left"/>
      <w:pPr>
        <w:ind w:left="5511" w:hanging="360"/>
      </w:pPr>
    </w:lvl>
    <w:lvl w:ilvl="8" w:tplc="0416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" w15:restartNumberingAfterBreak="0">
    <w:nsid w:val="1C302205"/>
    <w:multiLevelType w:val="multilevel"/>
    <w:tmpl w:val="9C12D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244B8C"/>
    <w:multiLevelType w:val="multilevel"/>
    <w:tmpl w:val="DBA87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287DB5"/>
    <w:multiLevelType w:val="multilevel"/>
    <w:tmpl w:val="C3229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9772271">
    <w:abstractNumId w:val="2"/>
  </w:num>
  <w:num w:numId="2" w16cid:durableId="2073430028">
    <w:abstractNumId w:val="0"/>
  </w:num>
  <w:num w:numId="3" w16cid:durableId="571162735">
    <w:abstractNumId w:val="1"/>
    <w:lvlOverride w:ilvl="0">
      <w:lvl w:ilvl="0">
        <w:numFmt w:val="decimal"/>
        <w:lvlText w:val="%1."/>
        <w:lvlJc w:val="left"/>
      </w:lvl>
    </w:lvlOverride>
  </w:num>
  <w:num w:numId="4" w16cid:durableId="558058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C7"/>
    <w:rsid w:val="00051754"/>
    <w:rsid w:val="001F24BC"/>
    <w:rsid w:val="00206CC7"/>
    <w:rsid w:val="0021036A"/>
    <w:rsid w:val="00234B54"/>
    <w:rsid w:val="00484EF1"/>
    <w:rsid w:val="0087411E"/>
    <w:rsid w:val="00924B9E"/>
    <w:rsid w:val="00D1670E"/>
    <w:rsid w:val="00E31B4C"/>
    <w:rsid w:val="00E9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6C10"/>
  <w15:chartTrackingRefBased/>
  <w15:docId w15:val="{E4069F73-6D09-4414-BEC2-36076A74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06C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6CC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NormalWeb">
    <w:name w:val="Normal (Web)"/>
    <w:basedOn w:val="Normal"/>
    <w:uiPriority w:val="99"/>
    <w:unhideWhenUsed/>
    <w:rsid w:val="0020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206CC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5175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5175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24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4B9E"/>
  </w:style>
  <w:style w:type="paragraph" w:styleId="Rodap">
    <w:name w:val="footer"/>
    <w:basedOn w:val="Normal"/>
    <w:link w:val="RodapChar"/>
    <w:uiPriority w:val="99"/>
    <w:unhideWhenUsed/>
    <w:rsid w:val="00924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4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7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67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180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d.ufersa.edu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sgp.ufersa.edu.br/safe/sisgp/programagestao/app/log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gd.ufersa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2244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Raimundo</dc:creator>
  <cp:keywords/>
  <dc:description/>
  <cp:lastModifiedBy>Raimundo</cp:lastModifiedBy>
  <cp:revision>4</cp:revision>
  <dcterms:created xsi:type="dcterms:W3CDTF">2024-04-29T17:23:00Z</dcterms:created>
  <dcterms:modified xsi:type="dcterms:W3CDTF">2024-04-29T19:21:00Z</dcterms:modified>
</cp:coreProperties>
</file>