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9" w:rsidRDefault="00317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887095" cy="873760"/>
            <wp:effectExtent l="0" t="0" r="0" b="0"/>
            <wp:docPr id="2" name="image1.jpg" descr="Descrição: brasão da república_c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brasão da república_c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5D89" w:rsidRDefault="008B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8B5D89" w:rsidRDefault="00317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MINISTÉRIO DA EDUCAÇÃO</w:t>
      </w:r>
    </w:p>
    <w:p w:rsidR="008B5D89" w:rsidRDefault="00317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UNIVERSIDADE FEDERAL RURAL DO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SEMI-ÁRIDO</w:t>
      </w:r>
      <w:proofErr w:type="gramEnd"/>
    </w:p>
    <w:p w:rsidR="008B5D89" w:rsidRDefault="00317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CONSELHO UNIVERSITÁRIO</w:t>
      </w:r>
    </w:p>
    <w:p w:rsidR="008B5D89" w:rsidRDefault="008B5D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152C3E"/>
          <w:sz w:val="24"/>
          <w:szCs w:val="24"/>
        </w:rPr>
      </w:pPr>
    </w:p>
    <w:p w:rsidR="008B5D89" w:rsidRDefault="00317658">
      <w:pPr>
        <w:pBdr>
          <w:top w:val="nil"/>
          <w:left w:val="nil"/>
          <w:bottom w:val="nil"/>
          <w:right w:val="nil"/>
          <w:between w:val="nil"/>
        </w:pBdr>
        <w:ind w:left="4260" w:firstLine="696"/>
        <w:rPr>
          <w:rFonts w:ascii="Times New Roman" w:eastAsia="Times New Roman" w:hAnsi="Times New Roman" w:cs="Times New Roman"/>
          <w:b/>
          <w:color w:val="152C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52C3E"/>
          <w:sz w:val="24"/>
          <w:szCs w:val="24"/>
        </w:rPr>
        <w:t>Anexo II – TABELA DE ATIVIDADES</w:t>
      </w:r>
    </w:p>
    <w:tbl>
      <w:tblPr>
        <w:tblStyle w:val="a"/>
        <w:tblW w:w="15353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3"/>
        <w:gridCol w:w="1638"/>
        <w:gridCol w:w="2661"/>
        <w:gridCol w:w="1544"/>
        <w:gridCol w:w="1985"/>
        <w:gridCol w:w="1842"/>
        <w:gridCol w:w="3020"/>
      </w:tblGrid>
      <w:tr w:rsidR="008B5D89">
        <w:trPr>
          <w:trHeight w:val="142"/>
        </w:trPr>
        <w:tc>
          <w:tcPr>
            <w:tcW w:w="2663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>Atividade (descrição)</w:t>
            </w:r>
          </w:p>
        </w:tc>
        <w:tc>
          <w:tcPr>
            <w:tcW w:w="1638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>Faixa de complexidade da atividade</w:t>
            </w:r>
          </w:p>
        </w:tc>
        <w:tc>
          <w:tcPr>
            <w:tcW w:w="2661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>Parâmetros adotados</w:t>
            </w:r>
          </w:p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>para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 xml:space="preserve"> definição</w:t>
            </w:r>
          </w:p>
        </w:tc>
        <w:tc>
          <w:tcPr>
            <w:tcW w:w="1544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>Valor presencial (horas)</w:t>
            </w:r>
          </w:p>
        </w:tc>
        <w:tc>
          <w:tcPr>
            <w:tcW w:w="1985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 xml:space="preserve">Valor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>teletrabalho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 xml:space="preserve"> (horas)</w:t>
            </w:r>
          </w:p>
        </w:tc>
        <w:tc>
          <w:tcPr>
            <w:tcW w:w="1842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>Ganho de produtividade (%)</w:t>
            </w:r>
          </w:p>
        </w:tc>
        <w:tc>
          <w:tcPr>
            <w:tcW w:w="3020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52C3E"/>
                <w:sz w:val="18"/>
                <w:szCs w:val="18"/>
              </w:rPr>
              <w:t>Entregas esperadas</w:t>
            </w:r>
          </w:p>
        </w:tc>
      </w:tr>
      <w:tr w:rsidR="008B5D89">
        <w:trPr>
          <w:trHeight w:val="142"/>
        </w:trPr>
        <w:tc>
          <w:tcPr>
            <w:tcW w:w="2663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Produção ou edição de nota técnica, nota informativa, relatório, ata ou despacho.</w:t>
            </w:r>
          </w:p>
        </w:tc>
        <w:tc>
          <w:tcPr>
            <w:tcW w:w="1638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VI</w:t>
            </w:r>
          </w:p>
        </w:tc>
        <w:tc>
          <w:tcPr>
            <w:tcW w:w="2661" w:type="dxa"/>
            <w:shd w:val="clear" w:color="auto" w:fill="auto"/>
          </w:tcPr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Habilidade redacional E/OU de análise quantitativa</w:t>
            </w: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</w:t>
            </w:r>
            <w:sdt>
              <w:sdtPr>
                <w:tag w:val="goog_rdk_0"/>
                <w:id w:val="-1683359394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horas</w:t>
            </w:r>
          </w:p>
        </w:tc>
        <w:tc>
          <w:tcPr>
            <w:tcW w:w="1985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horas</w:t>
            </w:r>
          </w:p>
        </w:tc>
        <w:tc>
          <w:tcPr>
            <w:tcW w:w="1842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14,29%</w:t>
            </w:r>
          </w:p>
        </w:tc>
        <w:tc>
          <w:tcPr>
            <w:tcW w:w="3020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Nota técnica, Nota informativa, relatório, ata ou despacho.</w:t>
            </w:r>
          </w:p>
        </w:tc>
      </w:tr>
      <w:tr w:rsidR="008B5D89">
        <w:trPr>
          <w:trHeight w:val="142"/>
        </w:trPr>
        <w:tc>
          <w:tcPr>
            <w:tcW w:w="2663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Produção ou edição de manual, tutorial ou caderno.</w:t>
            </w:r>
          </w:p>
        </w:tc>
        <w:tc>
          <w:tcPr>
            <w:tcW w:w="1638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IV</w:t>
            </w: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Habilidade interpessoal para trabalho em equipe E/OU necessidade de concentração para trabalho individual</w:t>
            </w: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horas</w:t>
            </w:r>
          </w:p>
        </w:tc>
        <w:tc>
          <w:tcPr>
            <w:tcW w:w="1985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horas</w:t>
            </w:r>
          </w:p>
        </w:tc>
        <w:tc>
          <w:tcPr>
            <w:tcW w:w="1842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14,29%</w:t>
            </w:r>
          </w:p>
        </w:tc>
        <w:tc>
          <w:tcPr>
            <w:tcW w:w="3020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Manual, tutorial ou caderno.</w:t>
            </w:r>
          </w:p>
        </w:tc>
      </w:tr>
      <w:tr w:rsidR="008B5D89">
        <w:trPr>
          <w:trHeight w:val="142"/>
        </w:trPr>
        <w:tc>
          <w:tcPr>
            <w:tcW w:w="2663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Produção ou edição de processo.</w:t>
            </w:r>
          </w:p>
        </w:tc>
        <w:tc>
          <w:tcPr>
            <w:tcW w:w="1638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IV</w:t>
            </w:r>
          </w:p>
        </w:tc>
        <w:tc>
          <w:tcPr>
            <w:tcW w:w="2661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Conhecimento técnico necessário E/OU capacidade de estudo e novo aprendizado</w:t>
            </w: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horas</w:t>
            </w:r>
          </w:p>
        </w:tc>
        <w:tc>
          <w:tcPr>
            <w:tcW w:w="1985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horas</w:t>
            </w:r>
          </w:p>
        </w:tc>
        <w:tc>
          <w:tcPr>
            <w:tcW w:w="1842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14,29%</w:t>
            </w:r>
          </w:p>
        </w:tc>
        <w:tc>
          <w:tcPr>
            <w:tcW w:w="3020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Processo</w:t>
            </w:r>
          </w:p>
        </w:tc>
      </w:tr>
      <w:tr w:rsidR="008B5D89">
        <w:trPr>
          <w:trHeight w:val="142"/>
        </w:trPr>
        <w:tc>
          <w:tcPr>
            <w:tcW w:w="2663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Produção ou edição de planilha ou painel interativo.</w:t>
            </w:r>
          </w:p>
        </w:tc>
        <w:tc>
          <w:tcPr>
            <w:tcW w:w="1638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IV</w:t>
            </w: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Habilidade redacional E/OU de análise quantitativa</w:t>
            </w: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horas</w:t>
            </w:r>
          </w:p>
        </w:tc>
        <w:tc>
          <w:tcPr>
            <w:tcW w:w="1985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horas</w:t>
            </w:r>
          </w:p>
        </w:tc>
        <w:tc>
          <w:tcPr>
            <w:tcW w:w="1842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14,29%</w:t>
            </w:r>
          </w:p>
        </w:tc>
        <w:tc>
          <w:tcPr>
            <w:tcW w:w="3020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Planilha ou painel interativo</w:t>
            </w:r>
          </w:p>
        </w:tc>
      </w:tr>
      <w:tr w:rsidR="008B5D89">
        <w:trPr>
          <w:trHeight w:val="1023"/>
        </w:trPr>
        <w:tc>
          <w:tcPr>
            <w:tcW w:w="2663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Participação em reuniões, Conselhos, Comissões e Grupos de Trabalho.</w:t>
            </w:r>
          </w:p>
        </w:tc>
        <w:tc>
          <w:tcPr>
            <w:tcW w:w="1638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IV</w:t>
            </w: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Habilidade interpessoal para trabalho em equipe E/OU necessidade de concentração para trabalho individual</w:t>
            </w:r>
          </w:p>
          <w:p w:rsidR="008B5D89" w:rsidRDefault="008B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</w:t>
            </w:r>
            <w:sdt>
              <w:sdtPr>
                <w:tag w:val="goog_rdk_1"/>
                <w:id w:val="-1046996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horas</w:t>
            </w:r>
            <w:bookmarkStart w:id="1" w:name="_GoBack"/>
            <w:bookmarkEnd w:id="1"/>
          </w:p>
        </w:tc>
        <w:tc>
          <w:tcPr>
            <w:tcW w:w="1985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 xml:space="preserve"> horas</w:t>
            </w:r>
          </w:p>
        </w:tc>
        <w:tc>
          <w:tcPr>
            <w:tcW w:w="1842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  <w:t>14,29%</w:t>
            </w:r>
          </w:p>
        </w:tc>
        <w:tc>
          <w:tcPr>
            <w:tcW w:w="3020" w:type="dxa"/>
            <w:shd w:val="clear" w:color="auto" w:fill="auto"/>
          </w:tcPr>
          <w:p w:rsidR="008B5D89" w:rsidRDefault="00317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52C3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Serviço de apoio à gestão por participação em reuniões, Conselhos, Comissões e Grupos de Trabalho.</w:t>
            </w:r>
          </w:p>
        </w:tc>
      </w:tr>
    </w:tbl>
    <w:p w:rsidR="008B5D89" w:rsidRDefault="008B5D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152C3E"/>
        </w:rPr>
      </w:pPr>
    </w:p>
    <w:p w:rsidR="008B5D89" w:rsidRDefault="008B5D8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B5D89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9" w15:done="0"/>
  <w15:commentEx w15:paraId="000000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B5D89"/>
    <w:rsid w:val="00317658"/>
    <w:rsid w:val="008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B7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uiPriority w:val="9"/>
    <w:rsid w:val="000B7B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B7B7F"/>
    <w:pPr>
      <w:ind w:left="720"/>
      <w:contextualSpacing/>
    </w:pPr>
  </w:style>
  <w:style w:type="table" w:styleId="Tabelacomgrade">
    <w:name w:val="Table Grid"/>
    <w:basedOn w:val="Tabelanormal"/>
    <w:uiPriority w:val="59"/>
    <w:rsid w:val="000B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B7E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E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E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E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E04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E0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B7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uiPriority w:val="9"/>
    <w:rsid w:val="000B7B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B7B7F"/>
    <w:pPr>
      <w:ind w:left="720"/>
      <w:contextualSpacing/>
    </w:pPr>
  </w:style>
  <w:style w:type="table" w:styleId="Tabelacomgrade">
    <w:name w:val="Table Grid"/>
    <w:basedOn w:val="Tabelanormal"/>
    <w:uiPriority w:val="59"/>
    <w:rsid w:val="000B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B7E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E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E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E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E04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E0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lw66g5cs74Ihnm4ybMuhuwTjoQ==">AMUW2mWF9cBBOaP6NoaUXP3HblgMx7d8SHfWiI0hDtKKiwxw9MVyeQdP1AYI6gqOom+KiUHH2cX+eIdQDC2FFkVYtwtmWdjgSDcVDS8ZwQJ6aT1oOTosi8ZZah9582pVqFnRtgADtyPKUO46KCVNGujCFGVhuxewx4dwp3Kk4AGZrsT7xIQwhTKOTG0JTSUzeLjgJpMNzNJsQjiZDL82teqX17jnaDoDWKyILb0LVLoVJe+rFiamBDWLxLazsmfs/uX/OB/9pX2XtZh7JFU/iPf3M9G6xGmD3MUeP/twcXqXgjo+e9t1o0kwN9v8nc+HhEfNgInt+zDNIIiiIa6XnojHMvIMDLIN5NfTwzVdJpVkx/8L5ke44rqfiTAguJ7RWJilslKJVMD+jIO5RAwCDi4zM5mxALLJfAouehjnfU96SP1e7JmLkAtskxqqwviCH3p7FpDEnbm/qFT79F472U9sGpEWUL1s7wjGa9g3DLL/ASLNupQW/89D6eralfrdCEVQFB0WPZSstQYxEYjDujgy4BmeNe6p/Eh26OAB4s0ELKjqPcAVAZPYC5swUsnAL2R+9nYmSzirqWSNXEzjCzSYSfVOJk5BDZWbW559OE5OkLZX51SKvwhaFv3VKhm71di2vozZdWz9QUUnLTUuDdX1ts9Ph8dc2xolahfoKnJFZE9nDbZl84KQG8TRWzY8EbN2DENwc/2zTDVeLs5rGP/BAC0T8wXoYrKuXLvA3LD43R3ysBP8gcGqtPBo0unqxhb0FUH5Ni6oy2tNnSjTnJsCzYHt7WD57n52wvQs6iVvoGH6PXR6bRSJmyUM36QUbdSqAq5fIvLOAQXRu47cqjjRhWSvctRHtIcyniITX55LGdLXEiUicrZmky1u/3bZUvtqG9BK8jDa0ooBTM1ANRKMECWY3HMfpXZHHN4z7zS0qAMl7T141uC1PzYYTwS7yhlEd4lmAnBCfu9lhPlH5dS7EGPYNbg5e8RYdz7u3NMkPCN/hcaDB6sh7UX0OLD1f7PgyvM3HP6VTQDIA72QR34SLJoipwyDisgn91Jo1UNwrsTnZ3jjs4O28lZs3fjFEm/3aS86tvjjvlsp6FyqYMTfRBleyVSawJRNcCDDfyamH98elMradpoDFsqielSFRGcDtacoL1MmeVGAeLxth/hBWmceVZ2LE6lAPbeckLvduBKaaSXgebmR5FiQUxZP9BSUT7WIDa5EWgPgqYfiwEqIcp3yM4SWVgbosK8fx67XoKxBKWu9M386+98qMSh0TeUMtSXlPxyR99/Tpjm6AtmR18n8Saf44E3/vsvMYb7boXdGpbv9m78YSn5AGJhL6IxYbfZqGZdON1p9XGZHfM0PDqhqX9ClHyRiKemUi7kTNLOx6JEn0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2024-02-28T13:08:00Z</dcterms:created>
  <dcterms:modified xsi:type="dcterms:W3CDTF">2024-02-28T13:08:00Z</dcterms:modified>
</cp:coreProperties>
</file>